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58D" w:rsidRDefault="006D52C7" w:rsidP="00A9158D">
      <w:pPr>
        <w:spacing w:after="0" w:line="240" w:lineRule="auto"/>
        <w:jc w:val="center"/>
        <w:rPr>
          <w:rFonts w:ascii="Times New Roman" w:hAnsi="Times New Roman" w:cs="Times New Roman"/>
          <w:b/>
          <w:bCs/>
        </w:rPr>
      </w:pPr>
      <w:r>
        <w:rPr>
          <w:rFonts w:ascii="Times New Roman" w:hAnsi="Times New Roman" w:cs="Times New Roman"/>
          <w:b/>
          <w:bCs/>
          <w:noProof/>
          <w14:ligatures w14:val="none"/>
        </w:rPr>
        <mc:AlternateContent>
          <mc:Choice Requires="wps">
            <w:drawing>
              <wp:anchor distT="0" distB="0" distL="114300" distR="114300" simplePos="0" relativeHeight="251659264" behindDoc="0" locked="0" layoutInCell="1" allowOverlap="1">
                <wp:simplePos x="0" y="0"/>
                <wp:positionH relativeFrom="column">
                  <wp:posOffset>-262890</wp:posOffset>
                </wp:positionH>
                <wp:positionV relativeFrom="paragraph">
                  <wp:posOffset>33655</wp:posOffset>
                </wp:positionV>
                <wp:extent cx="1524000" cy="4762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1524000" cy="4762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D52C7" w:rsidRPr="006D52C7" w:rsidRDefault="006D52C7" w:rsidP="006D52C7">
                            <w:pPr>
                              <w:jc w:val="center"/>
                              <w:rPr>
                                <w:rFonts w:ascii="Times New Roman" w:hAnsi="Times New Roman" w:cs="Times New Roman"/>
                                <w:b/>
                              </w:rPr>
                            </w:pPr>
                            <w:r w:rsidRPr="006D52C7">
                              <w:rPr>
                                <w:rFonts w:ascii="Times New Roman" w:hAnsi="Times New Roman" w:cs="Times New Roman"/>
                                <w:b/>
                              </w:rPr>
                              <w:t>DỰ THẢO GỬI LẤY Ý KIẾN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left:0;text-align:left;margin-left:-20.7pt;margin-top:2.65pt;width:120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" fillcolor="white [3201]" strokecolor="black [3213]" strokeweight="1pt">
                <v:textbox>
                  <w:txbxContent>
                    <w:p w:rsidR="006D52C7" w:rsidRPr="006D52C7" w:rsidRDefault="006D52C7" w:rsidP="006D52C7">
                      <w:pPr>
                        <w:jc w:val="center"/>
                        <w:rPr>
                          <w:rFonts w:ascii="Times New Roman" w:hAnsi="Times New Roman" w:cs="Times New Roman"/>
                          <w:b/>
                        </w:rPr>
                      </w:pPr>
                      <w:r w:rsidRPr="006D52C7">
                        <w:rPr>
                          <w:rFonts w:ascii="Times New Roman" w:hAnsi="Times New Roman" w:cs="Times New Roman"/>
                          <w:b/>
                        </w:rPr>
                        <w:t>DỰ THẢO GỬI LẤY Ý KIẾN</w:t>
                      </w:r>
                    </w:p>
                  </w:txbxContent>
                </v:textbox>
              </v:rect>
            </w:pict>
          </mc:Fallback>
        </mc:AlternateContent>
      </w:r>
      <w:r w:rsidR="00A9158D" w:rsidRPr="00DF0E1D">
        <w:rPr>
          <w:rFonts w:ascii="Times New Roman" w:hAnsi="Times New Roman" w:cs="Times New Roman"/>
          <w:b/>
          <w:bCs/>
          <w:lang w:val="vi-VN"/>
        </w:rPr>
        <w:t xml:space="preserve">BẢN SO SÁNH, THUYẾT MINH DỰ THẢO </w:t>
      </w:r>
      <w:r w:rsidR="00A9158D" w:rsidRPr="00DF0E1D">
        <w:rPr>
          <w:rFonts w:ascii="Times New Roman" w:hAnsi="Times New Roman" w:cs="Times New Roman"/>
          <w:b/>
          <w:bCs/>
        </w:rPr>
        <w:t xml:space="preserve">LUẬT SỬA ĐỔI, BỔ SUNG MỘT SỐ ĐIỀU CỦA </w:t>
      </w:r>
    </w:p>
    <w:p w:rsidR="00A9158D" w:rsidRDefault="00A9158D" w:rsidP="00A9158D">
      <w:pPr>
        <w:spacing w:after="0" w:line="240" w:lineRule="auto"/>
        <w:jc w:val="center"/>
        <w:rPr>
          <w:rFonts w:ascii="Times New Roman" w:hAnsi="Times New Roman" w:cs="Times New Roman"/>
          <w:b/>
          <w:bCs/>
        </w:rPr>
      </w:pPr>
      <w:r w:rsidRPr="00DF0E1D">
        <w:rPr>
          <w:rFonts w:ascii="Times New Roman" w:hAnsi="Times New Roman" w:cs="Times New Roman"/>
          <w:b/>
          <w:bCs/>
        </w:rPr>
        <w:t xml:space="preserve">LUẬT THỂ DỤC THỂ THAO, LUẬT DU LỊCH, LUẬT THƯ VIỆN, LUẬT ĐIỆN ẢNH, </w:t>
      </w:r>
    </w:p>
    <w:p w:rsidR="00A9158D" w:rsidRDefault="00A9158D" w:rsidP="00A9158D">
      <w:pPr>
        <w:spacing w:after="0" w:line="240" w:lineRule="auto"/>
        <w:jc w:val="center"/>
        <w:rPr>
          <w:rFonts w:ascii="Times New Roman" w:hAnsi="Times New Roman" w:cs="Times New Roman"/>
          <w:b/>
          <w:bCs/>
          <w:lang w:val="vi-VN"/>
        </w:rPr>
      </w:pPr>
      <w:r w:rsidRPr="00DF0E1D">
        <w:rPr>
          <w:rFonts w:ascii="Times New Roman" w:hAnsi="Times New Roman" w:cs="Times New Roman"/>
          <w:b/>
          <w:bCs/>
        </w:rPr>
        <w:t>LUẬT DI SẢN VĂN HOÁ</w:t>
      </w:r>
      <w:r w:rsidRPr="00DF0E1D">
        <w:rPr>
          <w:rFonts w:ascii="Times New Roman" w:hAnsi="Times New Roman" w:cs="Times New Roman"/>
          <w:b/>
          <w:bCs/>
          <w:lang w:val="vi-VN"/>
        </w:rPr>
        <w:t xml:space="preserve"> VỚI VĂN BẢN QUY PHẠM PHÁP LUẬT HIỆN HÀNH</w:t>
      </w:r>
    </w:p>
    <w:p w:rsidR="00A9158D" w:rsidRPr="00DF0E1D" w:rsidRDefault="00A9158D" w:rsidP="00A9158D">
      <w:pPr>
        <w:spacing w:after="0" w:line="240" w:lineRule="auto"/>
        <w:jc w:val="center"/>
        <w:rPr>
          <w:rFonts w:ascii="Times New Roman" w:hAnsi="Times New Roman" w:cs="Times New Roman"/>
          <w:b/>
          <w:bCs/>
        </w:rPr>
      </w:pPr>
    </w:p>
    <w:tbl>
      <w:tblPr>
        <w:tblStyle w:val="TableGrid"/>
        <w:tblW w:w="15594" w:type="dxa"/>
        <w:tblInd w:w="-431" w:type="dxa"/>
        <w:tblLook w:val="04A0" w:firstRow="1" w:lastRow="0" w:firstColumn="1" w:lastColumn="0" w:noHBand="0" w:noVBand="1"/>
      </w:tblPr>
      <w:tblGrid>
        <w:gridCol w:w="7083"/>
        <w:gridCol w:w="5460"/>
        <w:gridCol w:w="3051"/>
      </w:tblGrid>
      <w:tr w:rsidR="00A9158D" w:rsidTr="00773C15">
        <w:tc>
          <w:tcPr>
            <w:tcW w:w="7083" w:type="dxa"/>
            <w:vAlign w:val="center"/>
          </w:tcPr>
          <w:p w:rsidR="00A9158D" w:rsidRPr="00B95713" w:rsidRDefault="00A9158D" w:rsidP="00B95713">
            <w:pPr>
              <w:spacing w:before="40" w:after="40" w:line="245" w:lineRule="auto"/>
              <w:jc w:val="center"/>
              <w:rPr>
                <w:rFonts w:ascii="Times New Roman" w:hAnsi="Times New Roman" w:cs="Times New Roman"/>
                <w:b/>
                <w:bCs/>
                <w:sz w:val="26"/>
                <w:szCs w:val="26"/>
              </w:rPr>
            </w:pPr>
            <w:r w:rsidRPr="00B95713">
              <w:rPr>
                <w:rFonts w:ascii="Times New Roman" w:hAnsi="Times New Roman" w:cs="Times New Roman"/>
                <w:b/>
                <w:bCs/>
                <w:sz w:val="26"/>
                <w:szCs w:val="26"/>
              </w:rPr>
              <w:t>LUẬT HIỆN HÀNH</w:t>
            </w:r>
          </w:p>
        </w:tc>
        <w:tc>
          <w:tcPr>
            <w:tcW w:w="5460" w:type="dxa"/>
            <w:vAlign w:val="center"/>
          </w:tcPr>
          <w:p w:rsidR="00A9158D" w:rsidRPr="00B95713" w:rsidRDefault="00A9158D"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lang w:val="vi-VN"/>
              </w:rPr>
              <w:t xml:space="preserve">DỰ THẢO </w:t>
            </w:r>
            <w:r w:rsidRPr="00B95713">
              <w:rPr>
                <w:rFonts w:ascii="Times New Roman" w:hAnsi="Times New Roman" w:cs="Times New Roman"/>
                <w:b/>
                <w:bCs/>
                <w:sz w:val="26"/>
                <w:szCs w:val="26"/>
              </w:rPr>
              <w:t>LUẬT SỬA ĐỔI, BỔ SUNG MỘT SỐ ĐIỀU CỦA LUẬT THỂ DỤC THỂ THAO, LUẬT DU LỊCH, LUẬT THƯ VIỆN, LUẬT ĐIỆN ẢNH, LUẬT DI SẢN VĂN HOÁ</w:t>
            </w:r>
          </w:p>
        </w:tc>
        <w:tc>
          <w:tcPr>
            <w:tcW w:w="3051" w:type="dxa"/>
            <w:vAlign w:val="center"/>
          </w:tcPr>
          <w:p w:rsidR="00A9158D" w:rsidRPr="00B95713" w:rsidRDefault="00A9158D" w:rsidP="00B95713">
            <w:pPr>
              <w:spacing w:before="40" w:after="40" w:line="245" w:lineRule="auto"/>
              <w:jc w:val="center"/>
              <w:rPr>
                <w:rFonts w:ascii="Times New Roman" w:hAnsi="Times New Roman" w:cs="Times New Roman"/>
                <w:b/>
                <w:bCs/>
                <w:sz w:val="26"/>
                <w:szCs w:val="26"/>
              </w:rPr>
            </w:pPr>
            <w:r w:rsidRPr="00B95713">
              <w:rPr>
                <w:rFonts w:ascii="Times New Roman" w:hAnsi="Times New Roman" w:cs="Times New Roman"/>
                <w:b/>
                <w:bCs/>
                <w:sz w:val="26"/>
                <w:szCs w:val="26"/>
              </w:rPr>
              <w:t>THUYẾT MINH</w:t>
            </w:r>
          </w:p>
        </w:tc>
      </w:tr>
      <w:tr w:rsidR="00576A25" w:rsidRPr="009837B4" w:rsidTr="00041AC8">
        <w:tc>
          <w:tcPr>
            <w:tcW w:w="7083" w:type="dxa"/>
          </w:tcPr>
          <w:p w:rsidR="00A9158D" w:rsidRPr="00B95713" w:rsidRDefault="00A9158D"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rPr>
              <w:t>I. LUẬT THỂ DỤC THỂ THAO</w:t>
            </w:r>
          </w:p>
        </w:tc>
        <w:tc>
          <w:tcPr>
            <w:tcW w:w="5460" w:type="dxa"/>
          </w:tcPr>
          <w:p w:rsidR="00A9158D" w:rsidRPr="00B95713" w:rsidRDefault="00E27249" w:rsidP="00B95713">
            <w:pPr>
              <w:pStyle w:val="NormalWeb"/>
              <w:spacing w:before="40" w:beforeAutospacing="0" w:after="40" w:afterAutospacing="0" w:line="245" w:lineRule="auto"/>
              <w:jc w:val="both"/>
              <w:rPr>
                <w:rFonts w:eastAsiaTheme="majorEastAsia"/>
                <w:b/>
                <w:i/>
                <w:iCs/>
                <w:sz w:val="26"/>
                <w:szCs w:val="26"/>
                <w:lang w:val="pl-PL"/>
              </w:rPr>
            </w:pPr>
            <w:r w:rsidRPr="00B95713">
              <w:rPr>
                <w:rStyle w:val="Emphasis"/>
                <w:rFonts w:eastAsiaTheme="majorEastAsia"/>
                <w:b/>
                <w:i w:val="0"/>
                <w:sz w:val="26"/>
                <w:szCs w:val="26"/>
                <w:lang w:val="pl-PL"/>
              </w:rPr>
              <w:t>Điều 1. Sử</w:t>
            </w:r>
            <w:bookmarkStart w:id="0" w:name="_GoBack"/>
            <w:bookmarkEnd w:id="0"/>
            <w:r w:rsidRPr="00B95713">
              <w:rPr>
                <w:rStyle w:val="Emphasis"/>
                <w:rFonts w:eastAsiaTheme="majorEastAsia"/>
                <w:b/>
                <w:i w:val="0"/>
                <w:sz w:val="26"/>
                <w:szCs w:val="26"/>
                <w:lang w:val="pl-PL"/>
              </w:rPr>
              <w:t>a đổi, bổ sung một số điều của Luật Thể dục, thể thao số 77/2006/QH11 (đã được sửa đổi, bổ sung bởi Luật số 26/2018/QH14 và Luật Thanh tra số 84/2025/QH15).</w:t>
            </w:r>
          </w:p>
        </w:tc>
        <w:tc>
          <w:tcPr>
            <w:tcW w:w="3051" w:type="dxa"/>
          </w:tcPr>
          <w:p w:rsidR="00A9158D" w:rsidRPr="00B95713" w:rsidRDefault="00A9158D" w:rsidP="00B95713">
            <w:pPr>
              <w:spacing w:before="40" w:after="40" w:line="245" w:lineRule="auto"/>
              <w:jc w:val="both"/>
              <w:rPr>
                <w:rFonts w:ascii="Times New Roman" w:hAnsi="Times New Roman" w:cs="Times New Roman"/>
                <w:bCs/>
                <w:sz w:val="26"/>
                <w:szCs w:val="26"/>
                <w:lang w:val="pl-PL"/>
              </w:rPr>
            </w:pPr>
          </w:p>
        </w:tc>
      </w:tr>
      <w:tr w:rsidR="00794FC9" w:rsidRPr="00B95713" w:rsidTr="00041AC8">
        <w:tc>
          <w:tcPr>
            <w:tcW w:w="7083" w:type="dxa"/>
          </w:tcPr>
          <w:p w:rsidR="00A9158D" w:rsidRPr="00B95713" w:rsidRDefault="00A9158D" w:rsidP="00B95713">
            <w:pPr>
              <w:pStyle w:val="NormalWeb"/>
              <w:shd w:val="clear" w:color="auto" w:fill="FFFFFF"/>
              <w:spacing w:before="40" w:beforeAutospacing="0" w:after="40" w:afterAutospacing="0" w:line="245" w:lineRule="auto"/>
              <w:jc w:val="both"/>
              <w:rPr>
                <w:sz w:val="26"/>
                <w:szCs w:val="26"/>
                <w:lang w:val="pl-PL"/>
              </w:rPr>
            </w:pPr>
            <w:bookmarkStart w:id="1" w:name="dieu_13"/>
            <w:r w:rsidRPr="00B95713">
              <w:rPr>
                <w:b/>
                <w:bCs/>
                <w:sz w:val="26"/>
                <w:szCs w:val="26"/>
                <w:lang w:val="pl-PL"/>
              </w:rPr>
              <w:t>Điều 13. Thẩm quyền quyết định tổ chức giải thể thao quần chúng</w:t>
            </w:r>
            <w:bookmarkEnd w:id="1"/>
          </w:p>
          <w:p w:rsidR="00A9158D" w:rsidRPr="00B95713" w:rsidRDefault="00A9158D"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1. Thủ tướng Chính phủ quyết định tổ chức các giải thể thao quần chúng sau đây:</w:t>
            </w:r>
          </w:p>
          <w:p w:rsidR="00A9158D" w:rsidRPr="00B95713" w:rsidRDefault="00A9158D"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a) Đại hội thể thao khu vực, châu lục và thế giới tổ chức tại Việt Nam cho người khuyết tật theo đề nghị của Bộ trưởng Bộ Văn hóa, Thể thao và Du lịch;</w:t>
            </w:r>
          </w:p>
          <w:p w:rsidR="00A9158D" w:rsidRPr="00B95713" w:rsidRDefault="00A9158D"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b) Đại hội thể thao khu vực, châu lục và thế giới tổ chức tại Việt Nam cho học sinh, sinh viên; Hội khỏe Phù Đổng toàn quốc cho học sinh theo đề nghị của Bộ trưởng Bộ Giáo dục và Đào tạo;</w:t>
            </w:r>
          </w:p>
          <w:p w:rsidR="00A9158D" w:rsidRPr="00B95713" w:rsidRDefault="00A9158D"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c) Đại hội thể thao khu vực, châu lục và thế giới tổ chức tại Việt Nam cho lực lượng vũ trang theo đề nghị của Bộ trưởng Bộ Quốc phòng, Bộ trưởng Bộ Công an.</w:t>
            </w:r>
          </w:p>
        </w:tc>
        <w:tc>
          <w:tcPr>
            <w:tcW w:w="5460" w:type="dxa"/>
          </w:tcPr>
          <w:p w:rsidR="00E27249" w:rsidRPr="00B95713" w:rsidRDefault="00E27249"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sidRPr="00B95713">
              <w:rPr>
                <w:rStyle w:val="Emphasis"/>
                <w:rFonts w:eastAsiaTheme="majorEastAsia"/>
                <w:sz w:val="26"/>
                <w:szCs w:val="26"/>
                <w:u w:val="single"/>
                <w:lang w:val="pl-PL"/>
              </w:rPr>
              <w:t>1. Sửa đổi, bổ sung khoản 1 Điều 13 như sau:</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a) Bỏ điểm b khoản 1 Điều 13 Luật Thể dục thể thao (đã được sửa đổi, bổ sung bởi khoản 5 Điều 1 Luật sửa đổi, bổ sung một số điều của Luật Thể dục thể thao.</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 xml:space="preserve">b) Bổ sung khoản 1a vào sau khoản 1 Điều 13 như sau: </w:t>
            </w:r>
          </w:p>
          <w:p w:rsidR="00A9158D" w:rsidRPr="00B95713" w:rsidRDefault="00E27249" w:rsidP="00B95713">
            <w:pPr>
              <w:pStyle w:val="NormalWeb"/>
              <w:spacing w:before="40" w:beforeAutospacing="0" w:after="40" w:afterAutospacing="0" w:line="245" w:lineRule="auto"/>
              <w:jc w:val="both"/>
              <w:rPr>
                <w:sz w:val="26"/>
                <w:szCs w:val="26"/>
                <w:lang w:val="pl-PL"/>
              </w:rPr>
            </w:pPr>
            <w:r w:rsidRPr="00B95713">
              <w:rPr>
                <w:bCs/>
                <w:sz w:val="26"/>
                <w:szCs w:val="26"/>
                <w:lang w:val="pl-PL"/>
              </w:rPr>
              <w:t>“1a.</w:t>
            </w:r>
            <w:r w:rsidRPr="00B95713">
              <w:rPr>
                <w:b/>
                <w:bCs/>
                <w:sz w:val="26"/>
                <w:szCs w:val="26"/>
                <w:lang w:val="pl-PL"/>
              </w:rPr>
              <w:t xml:space="preserve"> </w:t>
            </w:r>
            <w:r w:rsidRPr="00B95713">
              <w:rPr>
                <w:sz w:val="26"/>
                <w:szCs w:val="26"/>
                <w:lang w:val="pl-PL"/>
              </w:rPr>
              <w:t>Bộ trưởng Bộ Giáo dục và Đào tạo quyết định tổ chức Đại hội thể thao khu vực, châu lục và thế giới tổ chức tại Việt Nam cho học sinh, sinh viên; Hội khỏe Phù Đổng toàn quốc cho học sinh”.</w:t>
            </w:r>
          </w:p>
        </w:tc>
        <w:tc>
          <w:tcPr>
            <w:tcW w:w="3051" w:type="dxa"/>
          </w:tcPr>
          <w:p w:rsidR="00A9158D"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Sửa đổi, bổ sung khoản 1 Điều 13 Luật Thể dục thể thao để x</w:t>
            </w:r>
            <w:r w:rsidR="00A9158D" w:rsidRPr="00B95713">
              <w:rPr>
                <w:rFonts w:ascii="Times New Roman" w:hAnsi="Times New Roman" w:cs="Times New Roman"/>
                <w:bCs/>
                <w:sz w:val="26"/>
                <w:szCs w:val="26"/>
                <w:lang w:val="pl-PL"/>
              </w:rPr>
              <w:t xml:space="preserve">ử lý việc phân quyền, phân cấp đã được quy định tại </w:t>
            </w:r>
            <w:r w:rsidRPr="00B95713">
              <w:rPr>
                <w:rFonts w:ascii="Times New Roman" w:hAnsi="Times New Roman" w:cs="Times New Roman"/>
                <w:bCs/>
                <w:sz w:val="26"/>
                <w:szCs w:val="26"/>
                <w:lang w:val="pl-PL"/>
              </w:rPr>
              <w:t xml:space="preserve">khoản 1 Điều 6 </w:t>
            </w:r>
            <w:r w:rsidR="00A9158D" w:rsidRPr="00B95713">
              <w:rPr>
                <w:rFonts w:ascii="Times New Roman" w:hAnsi="Times New Roman" w:cs="Times New Roman"/>
                <w:bCs/>
                <w:sz w:val="26"/>
                <w:szCs w:val="26"/>
                <w:lang w:val="pl-PL"/>
              </w:rPr>
              <w:t>Nghị định số 138/2025/NĐ-CP</w:t>
            </w:r>
          </w:p>
        </w:tc>
      </w:tr>
      <w:tr w:rsidR="00794FC9" w:rsidRPr="00B95713" w:rsidTr="00041AC8">
        <w:tc>
          <w:tcPr>
            <w:tcW w:w="7083" w:type="dxa"/>
          </w:tcPr>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b/>
                <w:bCs/>
                <w:kern w:val="0"/>
                <w:sz w:val="26"/>
                <w:szCs w:val="26"/>
                <w:lang w:val="pl-PL"/>
                <w14:ligatures w14:val="none"/>
              </w:rPr>
              <w:t>Điều 38. Thẩm quyền quyết định tổ chức giải thể thao thành tích cao</w:t>
            </w:r>
          </w:p>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bookmarkStart w:id="2" w:name="khoan_1_38"/>
            <w:r w:rsidRPr="00B95713">
              <w:rPr>
                <w:rFonts w:ascii="Times New Roman" w:eastAsia="Times New Roman" w:hAnsi="Times New Roman" w:cs="Times New Roman"/>
                <w:kern w:val="0"/>
                <w:sz w:val="26"/>
                <w:szCs w:val="26"/>
                <w:lang w:val="pl-PL"/>
                <w14:ligatures w14:val="none"/>
              </w:rPr>
              <w:t>1. Thủ tướng Chính phủ quyết định tổ chức các giải thể thao quy định tại khoản 1 và khoản 2 Điều 37 của Luật này theo đề nghị của Bộ trưởng Bộ Văn hóa, Thể thao và Du lịch.</w:t>
            </w:r>
            <w:bookmarkEnd w:id="2"/>
          </w:p>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bookmarkStart w:id="3" w:name="cumtu_2"/>
            <w:r w:rsidRPr="00B95713">
              <w:rPr>
                <w:rFonts w:ascii="Times New Roman" w:eastAsia="Times New Roman" w:hAnsi="Times New Roman" w:cs="Times New Roman"/>
                <w:kern w:val="0"/>
                <w:sz w:val="26"/>
                <w:szCs w:val="26"/>
                <w:lang w:val="pl-PL"/>
                <w14:ligatures w14:val="none"/>
              </w:rPr>
              <w:t>2. Bộ trưởng Bộ Văn hóa, Thể thao và Du lịch quyết định tổ chức các giải thể thao quy định tại khoản 3 và khoản 4 Điều 37 của Luật này theo đề nghị của các liên đoàn thể thao quốc gia.</w:t>
            </w:r>
            <w:bookmarkEnd w:id="3"/>
          </w:p>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nl-NL"/>
                <w14:ligatures w14:val="none"/>
              </w:rPr>
              <w:lastRenderedPageBreak/>
              <w:t>3. Chủ tịch Ủy ban nhân dân cấp tỉnh quyết định tổ chức </w:t>
            </w:r>
            <w:r w:rsidRPr="00B95713">
              <w:rPr>
                <w:rFonts w:ascii="Times New Roman" w:eastAsia="Times New Roman" w:hAnsi="Times New Roman" w:cs="Times New Roman"/>
                <w:kern w:val="0"/>
                <w:sz w:val="26"/>
                <w:szCs w:val="26"/>
                <w:lang w:val="pl-PL"/>
                <w14:ligatures w14:val="none"/>
              </w:rPr>
              <w:t>các giải thể thao sau đây</w:t>
            </w:r>
            <w:r w:rsidRPr="00B95713">
              <w:rPr>
                <w:rFonts w:ascii="Times New Roman" w:eastAsia="Times New Roman" w:hAnsi="Times New Roman" w:cs="Times New Roman"/>
                <w:kern w:val="0"/>
                <w:sz w:val="26"/>
                <w:szCs w:val="26"/>
                <w:lang w:val="nl-NL"/>
                <w14:ligatures w14:val="none"/>
              </w:rPr>
              <w:t>:</w:t>
            </w:r>
          </w:p>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nl-NL"/>
                <w14:ligatures w14:val="none"/>
              </w:rPr>
              <w:t>a) Giải thể thao quy định tại khoản 5 Điều 37 của Luật này theo đề nghị của Chủ tịch liên đoàn thể thao quốc gia hoặc người đại diện theo pháp luật của tổ chức đăng cai tổ chức giải trong trường hợp chưa có liên đoàn thể thao quốc gia;</w:t>
            </w:r>
          </w:p>
          <w:p w:rsidR="003E104F"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nl-NL"/>
                <w14:ligatures w14:val="none"/>
              </w:rPr>
              <w:t>b) Giải thể thao quy định tại khoản 6 Điều 37 của Luật này theo đề nghị của người đứng đầu cơ quan chuyên môn về thể dục, thể thao </w:t>
            </w:r>
            <w:r w:rsidRPr="00B95713">
              <w:rPr>
                <w:rFonts w:ascii="Times New Roman" w:eastAsia="Times New Roman" w:hAnsi="Times New Roman" w:cs="Times New Roman"/>
                <w:kern w:val="0"/>
                <w:sz w:val="26"/>
                <w:szCs w:val="26"/>
                <w:lang w:val="pl-PL"/>
                <w14:ligatures w14:val="none"/>
              </w:rPr>
              <w:t>thuộc Ủy ban nhân dân </w:t>
            </w:r>
            <w:r w:rsidRPr="00B95713">
              <w:rPr>
                <w:rFonts w:ascii="Times New Roman" w:eastAsia="Times New Roman" w:hAnsi="Times New Roman" w:cs="Times New Roman"/>
                <w:kern w:val="0"/>
                <w:sz w:val="26"/>
                <w:szCs w:val="26"/>
                <w:lang w:val="nl-NL"/>
                <w14:ligatures w14:val="none"/>
              </w:rPr>
              <w:t>cấp tỉnh;</w:t>
            </w:r>
          </w:p>
          <w:p w:rsidR="00A9158D" w:rsidRPr="00B95713" w:rsidRDefault="003E104F"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nl-NL"/>
                <w14:ligatures w14:val="none"/>
              </w:rPr>
              <w:t>c) Giải thể thao quy định tại khoản 7 Điều 37 của Luật này theo đề nghị của Chủ tịch liên đoàn thể thao tỉnh, thành phố trực thuộc trung ương</w:t>
            </w:r>
          </w:p>
        </w:tc>
        <w:tc>
          <w:tcPr>
            <w:tcW w:w="5460" w:type="dxa"/>
          </w:tcPr>
          <w:p w:rsidR="00E27249" w:rsidRPr="00B95713" w:rsidRDefault="00E27249" w:rsidP="00B95713">
            <w:pPr>
              <w:spacing w:before="40" w:after="40" w:line="245" w:lineRule="auto"/>
              <w:jc w:val="both"/>
              <w:rPr>
                <w:rFonts w:ascii="Times New Roman" w:hAnsi="Times New Roman" w:cs="Times New Roman"/>
                <w:bCs/>
                <w:sz w:val="26"/>
                <w:szCs w:val="26"/>
                <w:u w:val="single"/>
                <w:lang w:val="pl-PL"/>
              </w:rPr>
            </w:pPr>
            <w:r w:rsidRPr="00B95713">
              <w:rPr>
                <w:rFonts w:ascii="Times New Roman" w:hAnsi="Times New Roman" w:cs="Times New Roman"/>
                <w:bCs/>
                <w:sz w:val="26"/>
                <w:szCs w:val="26"/>
                <w:u w:val="single"/>
                <w:lang w:val="pl-PL"/>
              </w:rPr>
              <w:lastRenderedPageBreak/>
              <w:t>2. Sửa đổi, bổ sung khoản 1 và khoản 2 Điều 38 như sau:</w:t>
            </w:r>
          </w:p>
          <w:p w:rsidR="00E27249" w:rsidRPr="00B95713" w:rsidRDefault="00E27249" w:rsidP="00B95713">
            <w:pPr>
              <w:shd w:val="clear" w:color="auto" w:fill="FFFFFF"/>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 xml:space="preserve">“1. Thủ tướng Chính phủ quyết định tổ chức các giải thể thao quy định tại khoản 1 </w:t>
            </w:r>
            <w:r w:rsidRPr="00B95713">
              <w:rPr>
                <w:rFonts w:ascii="Times New Roman" w:hAnsi="Times New Roman" w:cs="Times New Roman"/>
                <w:strike/>
                <w:sz w:val="26"/>
                <w:szCs w:val="26"/>
                <w:lang w:val="pl-PL"/>
              </w:rPr>
              <w:t>và khoản 2</w:t>
            </w:r>
            <w:r w:rsidRPr="00B95713">
              <w:rPr>
                <w:rFonts w:ascii="Times New Roman" w:hAnsi="Times New Roman" w:cs="Times New Roman"/>
                <w:sz w:val="26"/>
                <w:szCs w:val="26"/>
                <w:lang w:val="pl-PL"/>
              </w:rPr>
              <w:t xml:space="preserve"> Điều 37 của Luật này theo đề nghị của Bộ trưởng Bộ Văn hóa, Thể thao và Du lịch.</w:t>
            </w:r>
          </w:p>
          <w:p w:rsidR="00E27249" w:rsidRPr="00B95713" w:rsidRDefault="00E27249" w:rsidP="00B95713">
            <w:pPr>
              <w:pStyle w:val="NormalWeb"/>
              <w:spacing w:before="40" w:beforeAutospacing="0" w:after="40" w:afterAutospacing="0" w:line="245" w:lineRule="auto"/>
              <w:jc w:val="both"/>
              <w:rPr>
                <w:sz w:val="26"/>
                <w:szCs w:val="26"/>
                <w:lang w:val="pl-PL"/>
              </w:rPr>
            </w:pPr>
            <w:r w:rsidRPr="00B95713">
              <w:rPr>
                <w:sz w:val="26"/>
                <w:szCs w:val="26"/>
                <w:lang w:val="pl-PL"/>
              </w:rPr>
              <w:t xml:space="preserve">2. Bộ trưởng Bộ Văn hóa, Thể thao và Du lịch quyết định tổ chức các giải thể thao quy định tại </w:t>
            </w:r>
            <w:r w:rsidRPr="00B95713">
              <w:rPr>
                <w:sz w:val="26"/>
                <w:szCs w:val="26"/>
                <w:lang w:val="pl-PL"/>
              </w:rPr>
              <w:lastRenderedPageBreak/>
              <w:t xml:space="preserve">các khoản </w:t>
            </w:r>
            <w:r w:rsidRPr="00B95713">
              <w:rPr>
                <w:b/>
                <w:sz w:val="26"/>
                <w:szCs w:val="26"/>
                <w:lang w:val="pl-PL"/>
              </w:rPr>
              <w:t>2,</w:t>
            </w:r>
            <w:r w:rsidRPr="00B95713">
              <w:rPr>
                <w:sz w:val="26"/>
                <w:szCs w:val="26"/>
                <w:lang w:val="pl-PL"/>
              </w:rPr>
              <w:t xml:space="preserve"> 3 và khoản 4 Điều 37 của Luật này theo đề nghị của các liên đoàn thể thao quốc gia”.</w:t>
            </w:r>
          </w:p>
          <w:p w:rsidR="003E104F" w:rsidRPr="00B95713" w:rsidRDefault="003E104F" w:rsidP="00B95713">
            <w:pPr>
              <w:shd w:val="clear" w:color="auto" w:fill="FFFFFF"/>
              <w:spacing w:before="40" w:after="40" w:line="245" w:lineRule="auto"/>
              <w:jc w:val="both"/>
              <w:rPr>
                <w:rFonts w:ascii="Times New Roman" w:hAnsi="Times New Roman" w:cs="Times New Roman"/>
                <w:sz w:val="26"/>
                <w:szCs w:val="26"/>
                <w:lang w:val="pl-PL"/>
              </w:rPr>
            </w:pPr>
          </w:p>
          <w:p w:rsidR="003E104F" w:rsidRPr="00B95713" w:rsidRDefault="003E104F" w:rsidP="00B95713">
            <w:pPr>
              <w:spacing w:before="40" w:after="40" w:line="245" w:lineRule="auto"/>
              <w:jc w:val="both"/>
              <w:rPr>
                <w:rFonts w:ascii="Times New Roman" w:hAnsi="Times New Roman" w:cs="Times New Roman"/>
                <w:sz w:val="26"/>
                <w:szCs w:val="26"/>
                <w:lang w:val="pl-PL"/>
              </w:rPr>
            </w:pPr>
          </w:p>
          <w:p w:rsidR="003E104F" w:rsidRPr="00B95713" w:rsidRDefault="003E104F" w:rsidP="00B95713">
            <w:pPr>
              <w:spacing w:before="40" w:after="40" w:line="245" w:lineRule="auto"/>
              <w:jc w:val="both"/>
              <w:rPr>
                <w:rFonts w:ascii="Times New Roman" w:hAnsi="Times New Roman" w:cs="Times New Roman"/>
                <w:b/>
                <w:bCs/>
                <w:sz w:val="26"/>
                <w:szCs w:val="26"/>
                <w:lang w:val="pl-PL"/>
              </w:rPr>
            </w:pPr>
          </w:p>
          <w:p w:rsidR="00A9158D" w:rsidRPr="00B95713" w:rsidRDefault="00A9158D" w:rsidP="00B95713">
            <w:pPr>
              <w:spacing w:before="40" w:after="40" w:line="245" w:lineRule="auto"/>
              <w:jc w:val="both"/>
              <w:rPr>
                <w:rFonts w:ascii="Times New Roman" w:hAnsi="Times New Roman" w:cs="Times New Roman"/>
                <w:b/>
                <w:bCs/>
                <w:sz w:val="26"/>
                <w:szCs w:val="26"/>
                <w:lang w:val="pl-PL"/>
              </w:rPr>
            </w:pPr>
          </w:p>
          <w:p w:rsidR="003E104F" w:rsidRPr="00B95713" w:rsidRDefault="003E104F" w:rsidP="00B95713">
            <w:pPr>
              <w:spacing w:before="40" w:after="40" w:line="245" w:lineRule="auto"/>
              <w:jc w:val="both"/>
              <w:rPr>
                <w:rFonts w:ascii="Times New Roman" w:hAnsi="Times New Roman" w:cs="Times New Roman"/>
                <w:b/>
                <w:bCs/>
                <w:sz w:val="26"/>
                <w:szCs w:val="26"/>
                <w:lang w:val="pl-PL"/>
              </w:rPr>
            </w:pPr>
          </w:p>
          <w:p w:rsidR="003E104F" w:rsidRPr="00B95713" w:rsidRDefault="003E104F" w:rsidP="00B95713">
            <w:pPr>
              <w:spacing w:before="40" w:after="40" w:line="245" w:lineRule="auto"/>
              <w:jc w:val="both"/>
              <w:rPr>
                <w:rFonts w:ascii="Times New Roman" w:hAnsi="Times New Roman" w:cs="Times New Roman"/>
                <w:b/>
                <w:bCs/>
                <w:sz w:val="26"/>
                <w:szCs w:val="26"/>
                <w:lang w:val="pl-PL"/>
              </w:rPr>
            </w:pPr>
          </w:p>
          <w:p w:rsidR="003E104F" w:rsidRPr="00B95713" w:rsidRDefault="003E104F" w:rsidP="00B95713">
            <w:pPr>
              <w:spacing w:before="40" w:after="40" w:line="245" w:lineRule="auto"/>
              <w:jc w:val="both"/>
              <w:rPr>
                <w:rFonts w:ascii="Times New Roman" w:hAnsi="Times New Roman" w:cs="Times New Roman"/>
                <w:b/>
                <w:bCs/>
                <w:sz w:val="26"/>
                <w:szCs w:val="26"/>
                <w:lang w:val="pl-PL"/>
              </w:rPr>
            </w:pPr>
          </w:p>
          <w:p w:rsidR="003E104F" w:rsidRPr="00B95713" w:rsidRDefault="003E104F" w:rsidP="00B95713">
            <w:pPr>
              <w:spacing w:before="40" w:after="40" w:line="245" w:lineRule="auto"/>
              <w:jc w:val="both"/>
              <w:rPr>
                <w:rFonts w:ascii="Times New Roman" w:hAnsi="Times New Roman" w:cs="Times New Roman"/>
                <w:b/>
                <w:bCs/>
                <w:sz w:val="26"/>
                <w:szCs w:val="26"/>
                <w:lang w:val="pl-PL"/>
              </w:rPr>
            </w:pPr>
          </w:p>
        </w:tc>
        <w:tc>
          <w:tcPr>
            <w:tcW w:w="3051" w:type="dxa"/>
          </w:tcPr>
          <w:p w:rsidR="00A9158D"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Cs/>
                <w:sz w:val="26"/>
                <w:szCs w:val="26"/>
                <w:lang w:val="pl-PL"/>
              </w:rPr>
              <w:lastRenderedPageBreak/>
              <w:t>Sửa đổi, bổ sung khoản 1 Điều 13 Luật Thể dục thể thao để xử lý việc phân quyền, phân cấp đã được quy định tại khoản 2 Điều 6 Nghị định số 138/2025/NĐ-CP</w:t>
            </w: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rPr>
              <w:lastRenderedPageBreak/>
              <w:t>LUẬT DU LỊCH NĂM 2017</w:t>
            </w:r>
          </w:p>
        </w:tc>
        <w:tc>
          <w:tcPr>
            <w:tcW w:w="5460" w:type="dxa"/>
          </w:tcPr>
          <w:p w:rsidR="00E27249" w:rsidRPr="00B95713" w:rsidRDefault="00E27249" w:rsidP="00B95713">
            <w:pPr>
              <w:pStyle w:val="NormalWeb"/>
              <w:spacing w:before="40" w:beforeAutospacing="0" w:after="40" w:afterAutospacing="0" w:line="245" w:lineRule="auto"/>
              <w:jc w:val="both"/>
              <w:rPr>
                <w:rFonts w:eastAsiaTheme="majorEastAsia"/>
                <w:b/>
                <w:i/>
                <w:iCs/>
                <w:sz w:val="26"/>
                <w:szCs w:val="26"/>
                <w:lang w:val="pl-PL"/>
              </w:rPr>
            </w:pPr>
            <w:r w:rsidRPr="00B95713">
              <w:rPr>
                <w:rStyle w:val="Emphasis"/>
                <w:rFonts w:eastAsiaTheme="majorEastAsia"/>
                <w:b/>
                <w:i w:val="0"/>
                <w:sz w:val="26"/>
                <w:szCs w:val="26"/>
                <w:lang w:val="pl-PL"/>
              </w:rPr>
              <w:t>Điều 2. Sửa đổi, bổ sung một số điều của Luật Du lịch số 09/2017/QH14</w:t>
            </w: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i/>
                <w:iCs/>
                <w:sz w:val="26"/>
                <w:szCs w:val="26"/>
              </w:rPr>
              <w:t>Căn cứ </w:t>
            </w:r>
            <w:bookmarkStart w:id="4" w:name="tvpllink_khhhnejlqt"/>
            <w:r w:rsidRPr="00B95713">
              <w:rPr>
                <w:rFonts w:ascii="Times New Roman" w:hAnsi="Times New Roman" w:cs="Times New Roman"/>
                <w:i/>
                <w:iCs/>
                <w:sz w:val="26"/>
                <w:szCs w:val="26"/>
              </w:rPr>
              <w:fldChar w:fldCharType="begin"/>
            </w:r>
            <w:r w:rsidRPr="00B95713">
              <w:rPr>
                <w:rFonts w:ascii="Times New Roman" w:hAnsi="Times New Roman" w:cs="Times New Roman"/>
                <w:i/>
                <w:iCs/>
                <w:sz w:val="26"/>
                <w:szCs w:val="26"/>
              </w:rPr>
              <w:instrText>HYPERLINK "https://thuvienphapluat.vn/van-ban/Bo-may-hanh-chinh/Hien-phap-nam-2013-215627.aspx" \t "_blank"</w:instrText>
            </w:r>
            <w:r w:rsidRPr="00B95713">
              <w:rPr>
                <w:rFonts w:ascii="Times New Roman" w:hAnsi="Times New Roman" w:cs="Times New Roman"/>
                <w:i/>
                <w:iCs/>
                <w:sz w:val="26"/>
                <w:szCs w:val="26"/>
              </w:rPr>
              <w:fldChar w:fldCharType="separate"/>
            </w:r>
            <w:r w:rsidRPr="00B95713">
              <w:rPr>
                <w:rStyle w:val="Hyperlink"/>
                <w:rFonts w:ascii="Times New Roman" w:hAnsi="Times New Roman" w:cs="Times New Roman"/>
                <w:i/>
                <w:iCs/>
                <w:color w:val="auto"/>
                <w:sz w:val="26"/>
                <w:szCs w:val="26"/>
                <w:u w:val="none"/>
              </w:rPr>
              <w:t>Hiến pháp nước Cộng hòa xã hội chủ nghĩa Việt Nam</w:t>
            </w:r>
            <w:r w:rsidRPr="00B95713">
              <w:rPr>
                <w:rFonts w:ascii="Times New Roman" w:hAnsi="Times New Roman" w:cs="Times New Roman"/>
                <w:sz w:val="26"/>
                <w:szCs w:val="26"/>
              </w:rPr>
              <w:fldChar w:fldCharType="end"/>
            </w:r>
            <w:bookmarkEnd w:id="4"/>
            <w:r w:rsidRPr="00B95713">
              <w:rPr>
                <w:rFonts w:ascii="Times New Roman" w:hAnsi="Times New Roman" w:cs="Times New Roman"/>
                <w:i/>
                <w:iCs/>
                <w:sz w:val="26"/>
                <w:szCs w:val="26"/>
              </w:rPr>
              <w:t>;</w:t>
            </w:r>
          </w:p>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i/>
                <w:iCs/>
                <w:sz w:val="26"/>
                <w:szCs w:val="26"/>
              </w:rPr>
              <w:t>Quốc hội ban hành Luật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5" w:name="chuong_1"/>
            <w:r w:rsidRPr="00B95713">
              <w:rPr>
                <w:rFonts w:ascii="Times New Roman" w:hAnsi="Times New Roman" w:cs="Times New Roman"/>
                <w:b/>
                <w:bCs/>
                <w:sz w:val="26"/>
                <w:szCs w:val="26"/>
              </w:rPr>
              <w:t>Chương I</w:t>
            </w:r>
            <w:bookmarkEnd w:id="5"/>
          </w:p>
          <w:p w:rsidR="00E27249" w:rsidRPr="00B95713" w:rsidRDefault="00E27249" w:rsidP="00B95713">
            <w:pPr>
              <w:spacing w:before="40" w:after="40" w:line="245" w:lineRule="auto"/>
              <w:jc w:val="both"/>
              <w:rPr>
                <w:rFonts w:ascii="Times New Roman" w:hAnsi="Times New Roman" w:cs="Times New Roman"/>
                <w:b/>
                <w:bCs/>
                <w:sz w:val="26"/>
                <w:szCs w:val="26"/>
              </w:rPr>
            </w:pPr>
            <w:bookmarkStart w:id="6" w:name="chuong_1_name"/>
            <w:r w:rsidRPr="00B95713">
              <w:rPr>
                <w:rFonts w:ascii="Times New Roman" w:hAnsi="Times New Roman" w:cs="Times New Roman"/>
                <w:b/>
                <w:bCs/>
                <w:sz w:val="26"/>
                <w:szCs w:val="26"/>
              </w:rPr>
              <w:t>NHỮNG QUY ĐỊNH CHUNG</w:t>
            </w:r>
            <w:bookmarkEnd w:id="6"/>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7" w:name="dieu_1"/>
            <w:r w:rsidRPr="00B95713">
              <w:rPr>
                <w:rFonts w:ascii="Times New Roman" w:hAnsi="Times New Roman" w:cs="Times New Roman"/>
                <w:b/>
                <w:bCs/>
                <w:sz w:val="26"/>
                <w:szCs w:val="26"/>
              </w:rPr>
              <w:t>Điều 1. Phạm vi điều chỉnh</w:t>
            </w:r>
            <w:bookmarkEnd w:id="7"/>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Luật này quy định về tài nguyên du lịch, phát triển sản phẩm du lịch và hoạt động du lịch; quyền, nghĩa vụ của khách du lịch, tổ chức, cá nhân kinh doanh du lịch, cơ quan, tổ chức, cá nhân khác, cộng đồng dân cư có hoạt động liên quan đến du lịch; quản lý nhà nước về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8" w:name="dieu_2"/>
            <w:r w:rsidRPr="00B95713">
              <w:rPr>
                <w:rFonts w:ascii="Times New Roman" w:hAnsi="Times New Roman" w:cs="Times New Roman"/>
                <w:b/>
                <w:bCs/>
                <w:sz w:val="26"/>
                <w:szCs w:val="26"/>
                <w:lang w:val="en"/>
              </w:rPr>
              <w:t>Điều 2. Đối tượng áp dụng</w:t>
            </w:r>
            <w:bookmarkEnd w:id="8"/>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 Cơ quan, t</w:t>
            </w:r>
            <w:r w:rsidRPr="00B95713">
              <w:rPr>
                <w:rFonts w:ascii="Times New Roman" w:hAnsi="Times New Roman" w:cs="Times New Roman"/>
                <w:sz w:val="26"/>
                <w:szCs w:val="26"/>
              </w:rPr>
              <w:t>ổ chức, cá nhân Việt Nam hoạt động du lịch trên lãnh thổ Việt Nam và ở nước ngoài.</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2. T</w:t>
            </w:r>
            <w:r w:rsidRPr="00B95713">
              <w:rPr>
                <w:rFonts w:ascii="Times New Roman" w:hAnsi="Times New Roman" w:cs="Times New Roman"/>
                <w:sz w:val="26"/>
                <w:szCs w:val="26"/>
              </w:rPr>
              <w:t>ổ chức, cá nhân nước ngoài hoạt động du lịch trên lãnh thổ Việt Nam.</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3. Cơ quan qu</w:t>
            </w:r>
            <w:r w:rsidRPr="00B95713">
              <w:rPr>
                <w:rFonts w:ascii="Times New Roman" w:hAnsi="Times New Roman" w:cs="Times New Roman"/>
                <w:sz w:val="26"/>
                <w:szCs w:val="26"/>
              </w:rPr>
              <w:t>ản lý nhà nước về du lịch, cơ quan khác, tổ chức, cá nhân, cộng đồng dân cư có hoạt động liên quan đến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9" w:name="dieu_3"/>
            <w:r w:rsidRPr="00B95713">
              <w:rPr>
                <w:rFonts w:ascii="Times New Roman" w:hAnsi="Times New Roman" w:cs="Times New Roman"/>
                <w:b/>
                <w:bCs/>
                <w:sz w:val="26"/>
                <w:szCs w:val="26"/>
                <w:lang w:val="en"/>
              </w:rPr>
              <w:lastRenderedPageBreak/>
              <w:t>Điều 3. Giải thích từ ngữ</w:t>
            </w:r>
            <w:bookmarkEnd w:id="9"/>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Trong Luật này</w:t>
            </w:r>
            <w:r w:rsidRPr="00B95713">
              <w:rPr>
                <w:rFonts w:ascii="Times New Roman" w:hAnsi="Times New Roman" w:cs="Times New Roman"/>
                <w:sz w:val="26"/>
                <w:szCs w:val="26"/>
              </w:rPr>
              <w:t>, các từ ngữ dưới đây được hiểu như sau:</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1. </w:t>
            </w:r>
            <w:r w:rsidRPr="00B95713">
              <w:rPr>
                <w:rFonts w:ascii="Times New Roman" w:hAnsi="Times New Roman" w:cs="Times New Roman"/>
                <w:i/>
                <w:iCs/>
                <w:sz w:val="26"/>
                <w:szCs w:val="26"/>
                <w:lang w:val="en"/>
              </w:rPr>
              <w:t>Du l</w:t>
            </w:r>
            <w:r w:rsidRPr="00B95713">
              <w:rPr>
                <w:rFonts w:ascii="Times New Roman" w:hAnsi="Times New Roman" w:cs="Times New Roman"/>
                <w:i/>
                <w:iCs/>
                <w:sz w:val="26"/>
                <w:szCs w:val="26"/>
              </w:rPr>
              <w:t>ịch</w:t>
            </w:r>
            <w:r w:rsidRPr="00B95713">
              <w:rPr>
                <w:rFonts w:ascii="Times New Roman" w:hAnsi="Times New Roman" w:cs="Times New Roman"/>
                <w:sz w:val="26"/>
                <w:szCs w:val="26"/>
              </w:rPr>
              <w:t> là các hoạt động có liên quan đến chuyến đi của con người ngoài nơi cư trú thường xuyên trong thời gian không quá 01 năm liên tục nhằm đáp ứng nhu cầu tham quan, nghỉ dưỡng, giải trí, tìm hiểu, khám phá tài nguyên du lịch hoặc kết hợp với mục đích hợp pháp khác.</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2. </w:t>
            </w:r>
            <w:r w:rsidRPr="00B95713">
              <w:rPr>
                <w:rFonts w:ascii="Times New Roman" w:hAnsi="Times New Roman" w:cs="Times New Roman"/>
                <w:i/>
                <w:iCs/>
                <w:sz w:val="26"/>
                <w:szCs w:val="26"/>
                <w:lang w:val="en"/>
              </w:rPr>
              <w:t>Khách du</w:t>
            </w:r>
            <w:r w:rsidRPr="00B95713">
              <w:rPr>
                <w:rFonts w:ascii="Times New Roman" w:hAnsi="Times New Roman" w:cs="Times New Roman"/>
                <w:sz w:val="26"/>
                <w:szCs w:val="26"/>
                <w:lang w:val="en"/>
              </w:rPr>
              <w:t> </w:t>
            </w:r>
            <w:r w:rsidRPr="00B95713">
              <w:rPr>
                <w:rFonts w:ascii="Times New Roman" w:hAnsi="Times New Roman" w:cs="Times New Roman"/>
                <w:i/>
                <w:iCs/>
                <w:sz w:val="26"/>
                <w:szCs w:val="26"/>
                <w:lang w:val="en"/>
              </w:rPr>
              <w:t>l</w:t>
            </w:r>
            <w:r w:rsidRPr="00B95713">
              <w:rPr>
                <w:rFonts w:ascii="Times New Roman" w:hAnsi="Times New Roman" w:cs="Times New Roman"/>
                <w:i/>
                <w:iCs/>
                <w:sz w:val="26"/>
                <w:szCs w:val="26"/>
              </w:rPr>
              <w:t>ịch</w:t>
            </w:r>
            <w:r w:rsidRPr="00B95713">
              <w:rPr>
                <w:rFonts w:ascii="Times New Roman" w:hAnsi="Times New Roman" w:cs="Times New Roman"/>
                <w:sz w:val="26"/>
                <w:szCs w:val="26"/>
              </w:rPr>
              <w:t> là người đi du lịch hoặc kết hợp đi du lịch, trừ trường hợp đi học, làm việc để nhận thu nhập ở nơi đến.</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3. </w:t>
            </w:r>
            <w:r w:rsidRPr="00B95713">
              <w:rPr>
                <w:rFonts w:ascii="Times New Roman" w:hAnsi="Times New Roman" w:cs="Times New Roman"/>
                <w:i/>
                <w:iCs/>
                <w:sz w:val="26"/>
                <w:szCs w:val="26"/>
                <w:lang w:val="en"/>
              </w:rPr>
              <w:t>Ho</w:t>
            </w:r>
            <w:r w:rsidRPr="00B95713">
              <w:rPr>
                <w:rFonts w:ascii="Times New Roman" w:hAnsi="Times New Roman" w:cs="Times New Roman"/>
                <w:i/>
                <w:iCs/>
                <w:sz w:val="26"/>
                <w:szCs w:val="26"/>
              </w:rPr>
              <w:t>ạt động du lịch</w:t>
            </w:r>
            <w:r w:rsidRPr="00B95713">
              <w:rPr>
                <w:rFonts w:ascii="Times New Roman" w:hAnsi="Times New Roman" w:cs="Times New Roman"/>
                <w:sz w:val="26"/>
                <w:szCs w:val="26"/>
              </w:rPr>
              <w:t> là hoạt động của khách du lịch, tổ chức, cá nhân kinh doanh du lịch và cơ quan, tổ chức, cá nhân, cộng đồng dân cư có liên quan đến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4. </w:t>
            </w:r>
            <w:r w:rsidRPr="00B95713">
              <w:rPr>
                <w:rFonts w:ascii="Times New Roman" w:hAnsi="Times New Roman" w:cs="Times New Roman"/>
                <w:i/>
                <w:iCs/>
                <w:sz w:val="26"/>
                <w:szCs w:val="26"/>
                <w:lang w:val="en"/>
              </w:rPr>
              <w:t>Tài nguyên du l</w:t>
            </w:r>
            <w:r w:rsidRPr="00B95713">
              <w:rPr>
                <w:rFonts w:ascii="Times New Roman" w:hAnsi="Times New Roman" w:cs="Times New Roman"/>
                <w:i/>
                <w:iCs/>
                <w:sz w:val="26"/>
                <w:szCs w:val="26"/>
              </w:rPr>
              <w:t>ịch</w:t>
            </w:r>
            <w:r w:rsidRPr="00B95713">
              <w:rPr>
                <w:rFonts w:ascii="Times New Roman" w:hAnsi="Times New Roman" w:cs="Times New Roman"/>
                <w:sz w:val="26"/>
                <w:szCs w:val="26"/>
              </w:rPr>
              <w:t> là cảnh quan thiên nhiên, yếu tố tự nhiên và các giá trị văn hóa làm cơ sở để hình thành sản phẩm du lịch, khu du lịch, điểm du lịch, nhằm đáp ứng nhu cầu du lịch. Tài nguyên du lịch bao gồm tài nguyên du lịch tự nhiên và tài nguyên du lịch văn hóa.</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5. </w:t>
            </w:r>
            <w:r w:rsidRPr="00B95713">
              <w:rPr>
                <w:rFonts w:ascii="Times New Roman" w:hAnsi="Times New Roman" w:cs="Times New Roman"/>
                <w:i/>
                <w:iCs/>
                <w:sz w:val="26"/>
                <w:szCs w:val="26"/>
                <w:lang w:val="en"/>
              </w:rPr>
              <w:t>S</w:t>
            </w:r>
            <w:r w:rsidRPr="00B95713">
              <w:rPr>
                <w:rFonts w:ascii="Times New Roman" w:hAnsi="Times New Roman" w:cs="Times New Roman"/>
                <w:i/>
                <w:iCs/>
                <w:sz w:val="26"/>
                <w:szCs w:val="26"/>
              </w:rPr>
              <w:t>ản phẩm du lịch</w:t>
            </w:r>
            <w:r w:rsidRPr="00B95713">
              <w:rPr>
                <w:rFonts w:ascii="Times New Roman" w:hAnsi="Times New Roman" w:cs="Times New Roman"/>
                <w:sz w:val="26"/>
                <w:szCs w:val="26"/>
              </w:rPr>
              <w:t> là tập hợp các dịch vụ trên cơ sở khai thác giá trị tài nguyên du lịch để thỏa mãn nhu cầu của khách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6. </w:t>
            </w:r>
            <w:r w:rsidRPr="00B95713">
              <w:rPr>
                <w:rFonts w:ascii="Times New Roman" w:hAnsi="Times New Roman" w:cs="Times New Roman"/>
                <w:i/>
                <w:iCs/>
                <w:sz w:val="26"/>
                <w:szCs w:val="26"/>
                <w:lang w:val="en"/>
              </w:rPr>
              <w:t>Khu du l</w:t>
            </w:r>
            <w:r w:rsidRPr="00B95713">
              <w:rPr>
                <w:rFonts w:ascii="Times New Roman" w:hAnsi="Times New Roman" w:cs="Times New Roman"/>
                <w:i/>
                <w:iCs/>
                <w:sz w:val="26"/>
                <w:szCs w:val="26"/>
              </w:rPr>
              <w:t>ịch </w:t>
            </w:r>
            <w:r w:rsidRPr="00B95713">
              <w:rPr>
                <w:rFonts w:ascii="Times New Roman" w:hAnsi="Times New Roman" w:cs="Times New Roman"/>
                <w:sz w:val="26"/>
                <w:szCs w:val="26"/>
              </w:rPr>
              <w:t>là khu vực có ưu thế về tài nguyên du lịch, được quy hoạch, đầu tư phát triển nhằm đáp ứng nhu cầu đa dạng của khách du lịch. Khu du lịch bao gồm khu du lịch cấp tỉnh và khu du lịch quốc gia.</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7. </w:t>
            </w:r>
            <w:r w:rsidRPr="00B95713">
              <w:rPr>
                <w:rFonts w:ascii="Times New Roman" w:hAnsi="Times New Roman" w:cs="Times New Roman"/>
                <w:i/>
                <w:iCs/>
                <w:sz w:val="26"/>
                <w:szCs w:val="26"/>
                <w:lang w:val="en"/>
              </w:rPr>
              <w:t>Điểm</w:t>
            </w:r>
            <w:r w:rsidRPr="00B95713">
              <w:rPr>
                <w:rFonts w:ascii="Times New Roman" w:hAnsi="Times New Roman" w:cs="Times New Roman"/>
                <w:i/>
                <w:iCs/>
                <w:sz w:val="26"/>
                <w:szCs w:val="26"/>
              </w:rPr>
              <w:t> du lịch</w:t>
            </w:r>
            <w:r w:rsidRPr="00B95713">
              <w:rPr>
                <w:rFonts w:ascii="Times New Roman" w:hAnsi="Times New Roman" w:cs="Times New Roman"/>
                <w:sz w:val="26"/>
                <w:szCs w:val="26"/>
              </w:rPr>
              <w:t> là nơi có tài nguyên du lịch được đầu tư, khai thác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8. </w:t>
            </w:r>
            <w:r w:rsidRPr="00B95713">
              <w:rPr>
                <w:rFonts w:ascii="Times New Roman" w:hAnsi="Times New Roman" w:cs="Times New Roman"/>
                <w:i/>
                <w:iCs/>
                <w:sz w:val="26"/>
                <w:szCs w:val="26"/>
                <w:lang w:val="en"/>
              </w:rPr>
              <w:t>Chương trình du l</w:t>
            </w:r>
            <w:r w:rsidRPr="00B95713">
              <w:rPr>
                <w:rFonts w:ascii="Times New Roman" w:hAnsi="Times New Roman" w:cs="Times New Roman"/>
                <w:i/>
                <w:iCs/>
                <w:sz w:val="26"/>
                <w:szCs w:val="26"/>
              </w:rPr>
              <w:t>ịch </w:t>
            </w:r>
            <w:r w:rsidRPr="00B95713">
              <w:rPr>
                <w:rFonts w:ascii="Times New Roman" w:hAnsi="Times New Roman" w:cs="Times New Roman"/>
                <w:sz w:val="26"/>
                <w:szCs w:val="26"/>
              </w:rPr>
              <w:t>là văn bản thể hiện lịch trình, dịch vụ và giá bán được định trước cho chuyến đi của khách du lịch từ điểm xuất phát đến điểm kết thúc chuyến đi.</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9. </w:t>
            </w:r>
            <w:r w:rsidRPr="00B95713">
              <w:rPr>
                <w:rFonts w:ascii="Times New Roman" w:hAnsi="Times New Roman" w:cs="Times New Roman"/>
                <w:i/>
                <w:iCs/>
                <w:sz w:val="26"/>
                <w:szCs w:val="26"/>
                <w:lang w:val="en"/>
              </w:rPr>
              <w:t>Kinh doanh d</w:t>
            </w:r>
            <w:r w:rsidRPr="00B95713">
              <w:rPr>
                <w:rFonts w:ascii="Times New Roman" w:hAnsi="Times New Roman" w:cs="Times New Roman"/>
                <w:i/>
                <w:iCs/>
                <w:sz w:val="26"/>
                <w:szCs w:val="26"/>
              </w:rPr>
              <w:t>ịch vụ lữ hành</w:t>
            </w:r>
            <w:r w:rsidRPr="00B95713">
              <w:rPr>
                <w:rFonts w:ascii="Times New Roman" w:hAnsi="Times New Roman" w:cs="Times New Roman"/>
                <w:sz w:val="26"/>
                <w:szCs w:val="26"/>
              </w:rPr>
              <w:t> là việc xây dựng, bán và tổ chức thực hiện một phần hoặc toàn bộ chương trình du lịch cho khách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lastRenderedPageBreak/>
              <w:t>10. </w:t>
            </w:r>
            <w:r w:rsidRPr="00B95713">
              <w:rPr>
                <w:rFonts w:ascii="Times New Roman" w:hAnsi="Times New Roman" w:cs="Times New Roman"/>
                <w:i/>
                <w:iCs/>
                <w:sz w:val="26"/>
                <w:szCs w:val="26"/>
                <w:lang w:val="en"/>
              </w:rPr>
              <w:t>Hư</w:t>
            </w:r>
            <w:r w:rsidRPr="00B95713">
              <w:rPr>
                <w:rFonts w:ascii="Times New Roman" w:hAnsi="Times New Roman" w:cs="Times New Roman"/>
                <w:i/>
                <w:iCs/>
                <w:sz w:val="26"/>
                <w:szCs w:val="26"/>
              </w:rPr>
              <w:t>ớng dẫn du lịch</w:t>
            </w:r>
            <w:r w:rsidRPr="00B95713">
              <w:rPr>
                <w:rFonts w:ascii="Times New Roman" w:hAnsi="Times New Roman" w:cs="Times New Roman"/>
                <w:sz w:val="26"/>
                <w:szCs w:val="26"/>
              </w:rPr>
              <w:t> là hoạt động cung cấp thông tin, kết nối dịch vụ, dẫn khách du lịch, hỗ trợ khách du lịch sử dụng các dịch vụ theo chương trình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11. </w:t>
            </w:r>
            <w:r w:rsidRPr="00B95713">
              <w:rPr>
                <w:rFonts w:ascii="Times New Roman" w:hAnsi="Times New Roman" w:cs="Times New Roman"/>
                <w:i/>
                <w:iCs/>
                <w:sz w:val="26"/>
                <w:szCs w:val="26"/>
                <w:lang w:val="en"/>
              </w:rPr>
              <w:t>Hư</w:t>
            </w:r>
            <w:r w:rsidRPr="00B95713">
              <w:rPr>
                <w:rFonts w:ascii="Times New Roman" w:hAnsi="Times New Roman" w:cs="Times New Roman"/>
                <w:i/>
                <w:iCs/>
                <w:sz w:val="26"/>
                <w:szCs w:val="26"/>
              </w:rPr>
              <w:t>ớng dẫn viên du lịch</w:t>
            </w:r>
            <w:r w:rsidRPr="00B95713">
              <w:rPr>
                <w:rFonts w:ascii="Times New Roman" w:hAnsi="Times New Roman" w:cs="Times New Roman"/>
                <w:sz w:val="26"/>
                <w:szCs w:val="26"/>
              </w:rPr>
              <w:t> là người được cấp thẻ để hành nghề hướng dẫn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12. </w:t>
            </w:r>
            <w:r w:rsidRPr="00B95713">
              <w:rPr>
                <w:rFonts w:ascii="Times New Roman" w:hAnsi="Times New Roman" w:cs="Times New Roman"/>
                <w:i/>
                <w:iCs/>
                <w:sz w:val="26"/>
                <w:szCs w:val="26"/>
                <w:lang w:val="en"/>
              </w:rPr>
              <w:t>Cơ s</w:t>
            </w:r>
            <w:r w:rsidRPr="00B95713">
              <w:rPr>
                <w:rFonts w:ascii="Times New Roman" w:hAnsi="Times New Roman" w:cs="Times New Roman"/>
                <w:i/>
                <w:iCs/>
                <w:sz w:val="26"/>
                <w:szCs w:val="26"/>
              </w:rPr>
              <w:t>ở lưu trú du lịch</w:t>
            </w:r>
            <w:r w:rsidRPr="00B95713">
              <w:rPr>
                <w:rFonts w:ascii="Times New Roman" w:hAnsi="Times New Roman" w:cs="Times New Roman"/>
                <w:sz w:val="26"/>
                <w:szCs w:val="26"/>
              </w:rPr>
              <w:t> là nơi cung cấp dịch vụ phục vụ nhu cầu lưu trú của khách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13. </w:t>
            </w:r>
            <w:r w:rsidRPr="00B95713">
              <w:rPr>
                <w:rFonts w:ascii="Times New Roman" w:hAnsi="Times New Roman" w:cs="Times New Roman"/>
                <w:i/>
                <w:iCs/>
                <w:sz w:val="26"/>
                <w:szCs w:val="26"/>
                <w:lang w:val="en"/>
              </w:rPr>
              <w:t>Xúc ti</w:t>
            </w:r>
            <w:r w:rsidRPr="00B95713">
              <w:rPr>
                <w:rFonts w:ascii="Times New Roman" w:hAnsi="Times New Roman" w:cs="Times New Roman"/>
                <w:i/>
                <w:iCs/>
                <w:sz w:val="26"/>
                <w:szCs w:val="26"/>
              </w:rPr>
              <w:t>ến du lịch</w:t>
            </w:r>
            <w:r w:rsidRPr="00B95713">
              <w:rPr>
                <w:rFonts w:ascii="Times New Roman" w:hAnsi="Times New Roman" w:cs="Times New Roman"/>
                <w:sz w:val="26"/>
                <w:szCs w:val="26"/>
              </w:rPr>
              <w:t> là hoạt động nghiên cứu thị trường, tổ chức tuyên truyền, quảng bá, vận động nhằm tìm kiếm, thúc đẩy cơ hội phát triển và thu hút khách du lịch.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14. </w:t>
            </w:r>
            <w:r w:rsidRPr="00B95713">
              <w:rPr>
                <w:rFonts w:ascii="Times New Roman" w:hAnsi="Times New Roman" w:cs="Times New Roman"/>
                <w:i/>
                <w:iCs/>
                <w:sz w:val="26"/>
                <w:szCs w:val="26"/>
                <w:lang w:val="en"/>
              </w:rPr>
              <w:t>Phát tri</w:t>
            </w:r>
            <w:r w:rsidRPr="00B95713">
              <w:rPr>
                <w:rFonts w:ascii="Times New Roman" w:hAnsi="Times New Roman" w:cs="Times New Roman"/>
                <w:i/>
                <w:iCs/>
                <w:sz w:val="26"/>
                <w:szCs w:val="26"/>
              </w:rPr>
              <w:t>ển du lịch bền vững</w:t>
            </w:r>
            <w:r w:rsidRPr="00B95713">
              <w:rPr>
                <w:rFonts w:ascii="Times New Roman" w:hAnsi="Times New Roman" w:cs="Times New Roman"/>
                <w:sz w:val="26"/>
                <w:szCs w:val="26"/>
              </w:rPr>
              <w:t> là sự phát triển du lịch đáp ứng đồng thời các yêu cầu về kinh tế - xã hội và môi trường, bảo đảm hài hòa lợi ích của các chủ thể tham gia hoạt động du lịch, không làm tổn hại đến khả năng đáp ứng nhu cầu về du lịch trong tương lai.</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15. </w:t>
            </w:r>
            <w:r w:rsidRPr="00B95713">
              <w:rPr>
                <w:rFonts w:ascii="Times New Roman" w:hAnsi="Times New Roman" w:cs="Times New Roman"/>
                <w:i/>
                <w:iCs/>
                <w:sz w:val="26"/>
                <w:szCs w:val="26"/>
                <w:lang w:val="en"/>
              </w:rPr>
              <w:t>Du l</w:t>
            </w:r>
            <w:r w:rsidRPr="00B95713">
              <w:rPr>
                <w:rFonts w:ascii="Times New Roman" w:hAnsi="Times New Roman" w:cs="Times New Roman"/>
                <w:i/>
                <w:iCs/>
                <w:sz w:val="26"/>
                <w:szCs w:val="26"/>
              </w:rPr>
              <w:t>ịch cộng đồng</w:t>
            </w:r>
            <w:r w:rsidRPr="00B95713">
              <w:rPr>
                <w:rFonts w:ascii="Times New Roman" w:hAnsi="Times New Roman" w:cs="Times New Roman"/>
                <w:sz w:val="26"/>
                <w:szCs w:val="26"/>
              </w:rPr>
              <w:t> là loại hình du lịch được phát triển trên cơ sở các giá trị văn hóa của cộng đồng, do cộng đồng dân cư quản lý, tổ chức khai thác và hưởng lợi.</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16. </w:t>
            </w:r>
            <w:r w:rsidRPr="00B95713">
              <w:rPr>
                <w:rFonts w:ascii="Times New Roman" w:hAnsi="Times New Roman" w:cs="Times New Roman"/>
                <w:i/>
                <w:iCs/>
                <w:sz w:val="26"/>
                <w:szCs w:val="26"/>
                <w:lang w:val="en"/>
              </w:rPr>
              <w:t>Du l</w:t>
            </w:r>
            <w:r w:rsidRPr="00B95713">
              <w:rPr>
                <w:rFonts w:ascii="Times New Roman" w:hAnsi="Times New Roman" w:cs="Times New Roman"/>
                <w:i/>
                <w:iCs/>
                <w:sz w:val="26"/>
                <w:szCs w:val="26"/>
              </w:rPr>
              <w:t>ịch sinh thái</w:t>
            </w:r>
            <w:r w:rsidRPr="00B95713">
              <w:rPr>
                <w:rFonts w:ascii="Times New Roman" w:hAnsi="Times New Roman" w:cs="Times New Roman"/>
                <w:sz w:val="26"/>
                <w:szCs w:val="26"/>
              </w:rPr>
              <w:t> là loại hình du lịch dựa vào thiên nhiên, gắn với bản sắc văn hoá địa phương, có sự tham gia của cộng đồng dân cư, kết hợp giáo dục về bảo vệ môi trường.</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17. </w:t>
            </w:r>
            <w:r w:rsidRPr="00B95713">
              <w:rPr>
                <w:rFonts w:ascii="Times New Roman" w:hAnsi="Times New Roman" w:cs="Times New Roman"/>
                <w:i/>
                <w:iCs/>
                <w:sz w:val="26"/>
                <w:szCs w:val="26"/>
                <w:lang w:val="en"/>
              </w:rPr>
              <w:t>Du l</w:t>
            </w:r>
            <w:r w:rsidRPr="00B95713">
              <w:rPr>
                <w:rFonts w:ascii="Times New Roman" w:hAnsi="Times New Roman" w:cs="Times New Roman"/>
                <w:i/>
                <w:iCs/>
                <w:sz w:val="26"/>
                <w:szCs w:val="26"/>
              </w:rPr>
              <w:t>ịch văn hóa</w:t>
            </w:r>
            <w:r w:rsidRPr="00B95713">
              <w:rPr>
                <w:rFonts w:ascii="Times New Roman" w:hAnsi="Times New Roman" w:cs="Times New Roman"/>
                <w:sz w:val="26"/>
                <w:szCs w:val="26"/>
              </w:rPr>
              <w:t> là loại hình du lịch được phát triển trên cơ sở khai thác giá trị văn hóa, góp phần bảo tồn và phát huy giá trị văn hóa truyền thống, tôn vinh giá trị văn hóa mới của nhân loại.</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lang w:val="en"/>
              </w:rPr>
              <w:t>18. </w:t>
            </w:r>
            <w:r w:rsidRPr="00B95713">
              <w:rPr>
                <w:rFonts w:ascii="Times New Roman" w:hAnsi="Times New Roman" w:cs="Times New Roman"/>
                <w:i/>
                <w:iCs/>
                <w:sz w:val="26"/>
                <w:szCs w:val="26"/>
                <w:lang w:val="en"/>
              </w:rPr>
              <w:t>Môi trư</w:t>
            </w:r>
            <w:r w:rsidRPr="00B95713">
              <w:rPr>
                <w:rFonts w:ascii="Times New Roman" w:hAnsi="Times New Roman" w:cs="Times New Roman"/>
                <w:i/>
                <w:iCs/>
                <w:sz w:val="26"/>
                <w:szCs w:val="26"/>
              </w:rPr>
              <w:t>ờng du lịch</w:t>
            </w:r>
            <w:r w:rsidRPr="00B95713">
              <w:rPr>
                <w:rFonts w:ascii="Times New Roman" w:hAnsi="Times New Roman" w:cs="Times New Roman"/>
                <w:sz w:val="26"/>
                <w:szCs w:val="26"/>
              </w:rPr>
              <w:t> là môi trường tự nhiên và môi trường xã hội nơi diễn ra các hoạt động du lịch.</w:t>
            </w:r>
          </w:p>
        </w:tc>
        <w:tc>
          <w:tcPr>
            <w:tcW w:w="5460" w:type="dxa"/>
          </w:tcPr>
          <w:p w:rsidR="00DE22F7" w:rsidRPr="00B95713" w:rsidRDefault="00DE22F7"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sidRPr="00B95713">
              <w:rPr>
                <w:rStyle w:val="Emphasis"/>
                <w:rFonts w:eastAsiaTheme="majorEastAsia"/>
                <w:i w:val="0"/>
                <w:sz w:val="26"/>
                <w:szCs w:val="26"/>
                <w:u w:val="single"/>
                <w:lang w:val="pl-PL"/>
              </w:rPr>
              <w:lastRenderedPageBreak/>
              <w:t>1. Sửa đổi, bổ sung khoản 13 Điều 3 như sau:</w:t>
            </w:r>
          </w:p>
          <w:p w:rsidR="00E27249" w:rsidRPr="00B95713" w:rsidRDefault="00DE22F7" w:rsidP="00B95713">
            <w:pPr>
              <w:spacing w:before="40" w:after="40" w:line="245" w:lineRule="auto"/>
              <w:jc w:val="both"/>
              <w:rPr>
                <w:rFonts w:ascii="Times New Roman" w:hAnsi="Times New Roman" w:cs="Times New Roman"/>
                <w:b/>
                <w:bCs/>
                <w:color w:val="FF0000"/>
                <w:sz w:val="26"/>
                <w:szCs w:val="26"/>
                <w:lang w:val="pl-PL"/>
              </w:rPr>
            </w:pPr>
            <w:r w:rsidRPr="00B95713">
              <w:rPr>
                <w:rFonts w:ascii="Times New Roman" w:hAnsi="Times New Roman" w:cs="Times New Roman"/>
                <w:sz w:val="26"/>
                <w:szCs w:val="26"/>
                <w:lang w:val="pl-PL"/>
              </w:rPr>
              <w:t>“</w:t>
            </w:r>
            <w:r w:rsidRPr="00B95713">
              <w:rPr>
                <w:rFonts w:ascii="Times New Roman" w:hAnsi="Times New Roman" w:cs="Times New Roman"/>
                <w:bCs/>
                <w:color w:val="000000" w:themeColor="text1"/>
                <w:sz w:val="26"/>
                <w:szCs w:val="26"/>
                <w:lang w:val="pl-PL"/>
              </w:rPr>
              <w:t xml:space="preserve">13. </w:t>
            </w:r>
            <w:r w:rsidR="005371C1" w:rsidRPr="00B95713">
              <w:rPr>
                <w:rFonts w:ascii="Times New Roman" w:hAnsi="Times New Roman" w:cs="Times New Roman"/>
                <w:bCs/>
                <w:i/>
                <w:color w:val="000000" w:themeColor="text1"/>
                <w:sz w:val="26"/>
                <w:szCs w:val="26"/>
                <w:lang w:val="pl-PL"/>
              </w:rPr>
              <w:t>Xúc tiến, quảng bá du lịch</w:t>
            </w:r>
            <w:r w:rsidR="005371C1" w:rsidRPr="00B95713">
              <w:rPr>
                <w:rFonts w:ascii="Times New Roman" w:hAnsi="Times New Roman" w:cs="Times New Roman"/>
                <w:bCs/>
                <w:color w:val="000000" w:themeColor="text1"/>
                <w:sz w:val="26"/>
                <w:szCs w:val="26"/>
                <w:lang w:val="pl-PL"/>
              </w:rPr>
              <w:t xml:space="preserve"> là tổng thể các hoạt động có tổ chức bao gồm nghiên cứu và phát triển thị trường, xây dựng và định vị thương hiệu, phát triển và tiếp thị sản phẩm, truyền thông quảng bá, kết nối doanh nghiệp nhằm thu hút khách du lịch, gia tăng chi tiêu, nâng cao giá trị thương hiệu và năng lực cạnh tranh của điểm đến</w:t>
            </w:r>
            <w:r w:rsidRPr="00B95713">
              <w:rPr>
                <w:rFonts w:ascii="Times New Roman" w:hAnsi="Times New Roman" w:cs="Times New Roman"/>
                <w:bCs/>
                <w:color w:val="000000" w:themeColor="text1"/>
                <w:sz w:val="26"/>
                <w:szCs w:val="26"/>
                <w:lang w:val="pl-PL"/>
              </w:rPr>
              <w:t>”.</w:t>
            </w: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0" w:name="dieu_4"/>
            <w:r w:rsidRPr="00B95713">
              <w:rPr>
                <w:rFonts w:ascii="Times New Roman" w:hAnsi="Times New Roman" w:cs="Times New Roman"/>
                <w:b/>
                <w:bCs/>
                <w:sz w:val="26"/>
                <w:szCs w:val="26"/>
                <w:lang w:val="pl-PL"/>
              </w:rPr>
              <w:lastRenderedPageBreak/>
              <w:t>Điều 4. Nguyên tắc phát triển du lịch</w:t>
            </w:r>
            <w:bookmarkEnd w:id="10"/>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Phát triển du lịch bền vững, theo chiến lược, quy hoạch, kế hoạch, có trọng tâm, trọng điểm.</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Phát triển du lịch gắn với bảo tồn và phát huy giá trị di sản văn hóa dân tộc, tài nguyên thiên nhiên, khai thác lợi thế của từng địa phương và tăng cường liên kết vùng.</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3. Bảo đảm chủ quyền quốc gia, quốc phòng, an ninh, trật tự, an toàn xã hội, mở rộng quan hệ đối ngoại và hội nhập quốc tế, quảng bá hình ảnh đất nước, con người Việt Nam.</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4. Bảo đảm lợi ích quốc gia, lợi ích cộng đồng, quyền và lợi ích hợp pháp của khách du lịch, tổ chức, cá nhân kinh doanh du lịch.</w:t>
            </w:r>
          </w:p>
          <w:p w:rsidR="00E27249"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Cs/>
                <w:sz w:val="26"/>
                <w:szCs w:val="26"/>
                <w:lang w:val="pl-PL"/>
              </w:rPr>
              <w:t>5. Phát triển đồng thời du lịch nội địa và du lịch quốc tế; tôn trọng và đối xử bình đẳng đối với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1" w:name="dieu_5"/>
            <w:r w:rsidRPr="00B95713">
              <w:rPr>
                <w:rFonts w:ascii="Times New Roman" w:hAnsi="Times New Roman" w:cs="Times New Roman"/>
                <w:b/>
                <w:bCs/>
                <w:sz w:val="26"/>
                <w:szCs w:val="26"/>
                <w:lang w:val="pl-PL"/>
              </w:rPr>
              <w:lastRenderedPageBreak/>
              <w:t>Điều 5. Chính sách phát triển du lịch</w:t>
            </w:r>
            <w:bookmarkEnd w:id="11"/>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Nhà nước có chính sách huy động mọi nguồn lực cho phát triển du lịch để bảo đảm du lịch trở thành ngành kinh tế mũi nhọn của đất nước.</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Tổ chức, cá nhân kinh doanh du lịch được hưởng mức ưu đãi, hỗ trợ đầu tư cao nhất khi Nhà nước ban hành, áp dụng các chính sách về ưu đãi và hỗ trợ đầu tư.</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3. Nhà nước ưu tiên bố trí kinh phí cho các hoạt động sau đây:</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a) Điều tra, đánh giá, bảo vệ, tôn tạo, phát triển giá trị tài nguyên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b) Lập quy hoạch về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c) Xúc tiến du lịch, xây dựng thương hiệu du lịch quốc gia, địa phương;</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d) Xây dựng kết cấu hạ tầng phục vụ phát triển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4. Nhà nước có chính sách khuyến khích, hỗ trợ cho các hoạt động sau đây:</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a) Đầu tư phát triển cơ sở vật chất kỹ thuật, dịch vụ du lịch chất lượng cao;</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b) Nghiên cứu, định hướng phát triển sản phẩm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c) Đào tạo và phát triển nguồn nhân lực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d) Đầu tư phát triển sản phẩm du lịch mới có tác động tích cực tới môi trường, thu hút sự tham gia của cộng đồng dân cư; đầu tư phát triển sản phẩm du lịch biển, đảo, du lịch sinh thái, du lịch cộng đồng, du lịch văn hóa và sản phẩm du lịch đặc thù khác;</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đ) Ứng dụng khoa học, công nghệ hiện đại phục vụ quản lý và phát triển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e) Phát triển du lịch tại nơi có tiềm năng du lịch; sử dụng nhân lực du lịch tại địa phương;</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g) Đầu tư hình thành khu dịch vụ du lịch phức hợp, có quy mô lớn; hệ thống cửa hàng miễn thuế, trung tâm mua sắm phục vụ khách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5. Nhà nước có chính sách tạo điều kiện thuận lợi về đi lại, cư trú, thủ tục xuất cảnh, nhập cảnh, hải quan, hoàn thuế giá trị gia tăng và bảo đảm quyền, lợi ích hợp pháp khác cho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2" w:name="dieu_6"/>
            <w:r w:rsidRPr="00B95713">
              <w:rPr>
                <w:rFonts w:ascii="Times New Roman" w:hAnsi="Times New Roman" w:cs="Times New Roman"/>
                <w:b/>
                <w:bCs/>
                <w:sz w:val="26"/>
                <w:szCs w:val="26"/>
                <w:lang w:val="pl-PL"/>
              </w:rPr>
              <w:lastRenderedPageBreak/>
              <w:t>Điều 6. Sự tham gia của cộng đồng dân cư trong phát triển du lịch</w:t>
            </w:r>
            <w:bookmarkEnd w:id="12"/>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Cộng đồng dân cư có quyền tham gia và hưởng lợi ích hợp pháp từ hoạt động du lịch; có trách nhiệm bảo vệ tài nguyên du lịch, bản sắc văn hóa địa phương; giữ gìn an ninh, trật tự, an toàn xã hội, bảo vệ môi trường.</w:t>
            </w:r>
          </w:p>
          <w:p w:rsidR="00E27249"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Cs/>
                <w:sz w:val="26"/>
                <w:szCs w:val="26"/>
                <w:lang w:val="pl-PL"/>
              </w:rPr>
              <w:t>2. Cộng đồng dân cư được tạo điều kiện để đầu tư phát triển du lịch, khôi phục và phát huy các loại hình văn hóa, nghệ thuật dân gian, ngành, nghề thủ công truyền thống, sản xuất hàng hóa của địa phương phục vụ khách du lịch, góp phần nâng cao đời sống vật chất và tinh thần của người dân địa phương.</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
                <w:bCs/>
                <w:sz w:val="26"/>
                <w:szCs w:val="26"/>
                <w:lang w:val="pl-PL"/>
              </w:rPr>
              <w:t>Điều 7. Tổ chức xã hội - nghề nghiệp về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Tổ chức xã hội - nghề nghiệp về du lịch được thành lập và hoạt động theo quy định của pháp luật về hội.</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Tổ chức xã hội - nghề nghiệp về du lịch có trách nhiệm sau đây:</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a) Tuân thủ pháp luật và bảo vệ quyền, lợi ích hợp pháp của hội viên;</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b) Tham gia xây dựng, phổ biến, giáo dục, giám sát việc thực hiện các quy định của pháp luật, chính sách về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 xml:space="preserve">c) Tham gia xúc tiến du lịch, đào tạo, bồi dưỡng kiến thức về du lịch; đánh giá, tư vấn, thẩm định tiêu chuẩn chuyên môn, nghiệp vụ, chất lượng dịch vụ cho doanh nghiệp và lao động trong ngành </w:t>
            </w:r>
            <w:r w:rsidRPr="00B95713">
              <w:rPr>
                <w:rFonts w:ascii="Times New Roman" w:hAnsi="Times New Roman" w:cs="Times New Roman"/>
                <w:bCs/>
                <w:sz w:val="26"/>
                <w:szCs w:val="26"/>
                <w:lang w:val="pl-PL"/>
              </w:rPr>
              <w:lastRenderedPageBreak/>
              <w:t>du lịch; xây dựng môi trường kinh doanh lành mạnh cho các hội viên; huy động các nguồn lực xã hội để triển khai hoạt động du lịch theo quy định của pháp luật;</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d) Tổ chức triển khai việc thực hiện quy tắc đạo đức nghề nghiệp, vận động hội viên kinh doanh du lịch bảo đảm chất lượng dịch vụ;</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đ) Phát hiện và kiến nghị với cơ quan nhà nước có thẩm quyền xử lý vi phạm pháp luật về du lịch, bảo vệ môi trường.</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3" w:name="dieu_8"/>
            <w:r w:rsidRPr="00B95713">
              <w:rPr>
                <w:rFonts w:ascii="Times New Roman" w:hAnsi="Times New Roman" w:cs="Times New Roman"/>
                <w:b/>
                <w:bCs/>
                <w:sz w:val="26"/>
                <w:szCs w:val="26"/>
                <w:lang w:val="pl-PL"/>
              </w:rPr>
              <w:lastRenderedPageBreak/>
              <w:t>Điều 8. Bảo vệ môi trường du lịch</w:t>
            </w:r>
            <w:bookmarkEnd w:id="13"/>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Môi trường du lịch phải được bảo vệ, tôn tạo và phát triển theo hướng xanh, sạch, đẹp, an ninh, an toàn, lành mạnh và văn minh.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Bộ, cơ quan ngang Bộ, trong phạm vi nhiệm vụ, quyền hạn của mình, ban hành quy định nhằm bảo vệ, tôn tạo và phát triển môi trường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3. Chính quyền địa phương các cấp có biện pháp bảo vệ, tôn tạo và phát triển môi trường du lịch phù hợp với thực tế của địa phương.</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4. Tổ chức, cá nhân kinh doanh du lịch có trách nhiệm thu gom, xử lý các loại chất thải phát sinh trong hoạt động kinh doanh; khắc phục tác động tiêu cực do hoạt động của mình gây ra đối với môi trường; có biện pháp phòng, chống tệ nạn xã hội trong hoạt động kinh doanh của mình.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5. Khách du lịch, cộng đồng dân cư và tổ chức, cá nhân khác có trách nhiệm bảo vệ, giữ gìn cảnh quan, môi trường, bản sắc văn hóa, phong tục, tập quán của dân tộc; có thái độ ứng xử văn minh, lịch sự nhằm nâng cao hình ảnh đất nước, con người và du lịch Việt Nam.</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4" w:name="dieu_9"/>
            <w:r w:rsidRPr="00B95713">
              <w:rPr>
                <w:rFonts w:ascii="Times New Roman" w:hAnsi="Times New Roman" w:cs="Times New Roman"/>
                <w:b/>
                <w:bCs/>
                <w:sz w:val="26"/>
                <w:szCs w:val="26"/>
                <w:lang w:val="pl-PL"/>
              </w:rPr>
              <w:t>Điều 9. Các hành vi bị nghiêm cấm trong hoạt động du lịch</w:t>
            </w:r>
            <w:bookmarkEnd w:id="14"/>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1. Làm phương hại đến chủ quyền, lợi ích quốc gia, quốc phòng, an ninh, trật tự, an toàn xã hội, truyền thống văn hóa, đạo đức, thuần phong mỹ tục của dân tộc.</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2. Lợi dụng hoạt động du lịch để đưa người từ Việt Nam ra nước ngoài hoặc từ nước ngoài vào Việt Nam trái pháp luật.</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lastRenderedPageBreak/>
              <w:t>3. Xâm hại tài nguyên du lịch, môi trường du lịch.</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4. Phân biệt đối xử với khách du lịch, thu lợi bất hợp pháp từ khách du lịch; tranh giành khách du lịch, nài ép khách du lịch mua hàng hóa, dịch vụ.</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5. Kinh doanh du lịch khi không đủ điều kiện kinh doanh, không có giấy phép kinh doanh hoặc không duy trì điều kiện kinh doanh trong quá trình hoạt động theo quy định của Luật này và quy định khác của pháp luật có liên quan.</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6. Sử dụng giấy phép kinh doanh dịch vụ lữ hành của doanh nghiệp kinh doanh dịch vụ lữ hành khác hoặc cho tổ chức, cá nhân khác sử dụng giấy phép kinh doanh dịch vụ lữ hành của doanh nghiệp để hoạt động kinh doanh.</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7. Hành nghề hướng dẫn du lịch khi không đủ điều kiện hành nghề.</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8. Quảng cáo không đúng loại, hạng cơ sở lưu trú du lịch đã được cơ quan nhà nước có thẩm quyền công nhận; quảng cáo về loại, hạng cơ sở lưu trú du lịch khi chưa được cơ quan nhà nước có thẩm quyền công nhận.</w:t>
            </w:r>
          </w:p>
          <w:p w:rsidR="00E27249"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sz w:val="26"/>
                <w:szCs w:val="26"/>
                <w:lang w:val="pl-PL"/>
              </w:rPr>
              <w:t>9. Các hành vi bị nghiêm cấm khác theo quy định của luật khác có liên quan.</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5" w:name="chuong_2"/>
            <w:r w:rsidRPr="00B95713">
              <w:rPr>
                <w:rFonts w:ascii="Times New Roman" w:hAnsi="Times New Roman" w:cs="Times New Roman"/>
                <w:b/>
                <w:bCs/>
                <w:sz w:val="26"/>
                <w:szCs w:val="26"/>
                <w:lang w:val="pl-PL"/>
              </w:rPr>
              <w:lastRenderedPageBreak/>
              <w:t>Chương II</w:t>
            </w:r>
            <w:bookmarkEnd w:id="15"/>
          </w:p>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6" w:name="chuong_2_name"/>
            <w:r w:rsidRPr="00B95713">
              <w:rPr>
                <w:rFonts w:ascii="Times New Roman" w:hAnsi="Times New Roman" w:cs="Times New Roman"/>
                <w:b/>
                <w:bCs/>
                <w:sz w:val="26"/>
                <w:szCs w:val="26"/>
                <w:lang w:val="pl-PL"/>
              </w:rPr>
              <w:t>KHÁCH DU LỊCH</w:t>
            </w:r>
            <w:bookmarkEnd w:id="16"/>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7" w:name="dieu_10"/>
            <w:r w:rsidRPr="00B95713">
              <w:rPr>
                <w:rFonts w:ascii="Times New Roman" w:hAnsi="Times New Roman" w:cs="Times New Roman"/>
                <w:b/>
                <w:bCs/>
                <w:sz w:val="26"/>
                <w:szCs w:val="26"/>
                <w:lang w:val="pl-PL"/>
              </w:rPr>
              <w:t>Điều 10. Các loại khách du lịch</w:t>
            </w:r>
            <w:bookmarkEnd w:id="17"/>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1. Khách du lịch bao gồm khách du lịch nội địa, khách du lịch quốc tế đến Việt Nam và khách du lịch ra nước ngoài.</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2. Khách du lịch nội địa là công dân Việt Nam, người nước ngoài cư trú ở Việt Nam đi du lịch trong lãnh thổ Việt Nam.</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3. Khách du lịch quốc tế đến Việt Nam là người nước ngoài, người Việt Nam định cư ở nước ngoài vào Việt Nam du lịch.</w:t>
            </w:r>
          </w:p>
          <w:p w:rsidR="00E27249" w:rsidRPr="00B95713" w:rsidRDefault="00E2724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4. Khách du lịch ra nước ngoài là công dân Việt Nam và người nước ngoài cư trú ở Việt Nam đi du lịch nước ngoài.</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
                <w:bCs/>
                <w:sz w:val="26"/>
                <w:szCs w:val="26"/>
                <w:lang w:val="pl-PL"/>
              </w:rPr>
              <w:t>Điều 11. Quyền của khách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1. Sử dụng dịch vụ du lịch do tổ chức, cá nhân kinh doanh du lịch cung cấp hoặc tự đi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Yêu cầu tổ chức, cá nhân kinh doanh du lịch cung cấp thông tin về chương trình, dịch vụ, điểm đến du lịch theo hợp đồng đã ký kết.</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3. Được tạo điều kiện thuận lợi về xuất cảnh, nhập cảnh, quá cảnh, hải quan, lưu cư trú, đi lại trên lãnh thổ Việt Nam phù hợp với quy định của pháp luật và điều ước quốc tế mà nước Cộng hòa xã hội chủ nghĩa Việt Nam là thành viên.</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4. Được bảo đảm quyền và lợi ích hợp pháp theo hợp đồng đã giao kết với tổ chức, cá nhân kinh doanh, cung cấp dịch vụ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5. Được đối xử bình đẳng; được bảo đảm an toàn về tính mạng, sức khỏe, tài sản khi sử dụng dịch vụ du lịch; được tôn trọng danh dự, nhân phẩm; được cứu hộ, cứu nạn trong trường hợp khẩn cấp.</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6. Khiếu nại, tố cáo, khởi kiện hành vi vi phạm pháp luật về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7. Kiến nghị với tổ chức, cá nhân quản lý khu du lịch, điểm du lịch, cơ sở cung cấp dịch vụ du lịch và cơ quan nhà nước có thẩm quyền về các vấn đề liên quan đến hoạt động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8. Được bồi thường thiệt hại theo quy định của pháp luật.</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bookmarkStart w:id="18" w:name="dieu_12"/>
            <w:r w:rsidRPr="00B95713">
              <w:rPr>
                <w:rFonts w:ascii="Times New Roman" w:hAnsi="Times New Roman" w:cs="Times New Roman"/>
                <w:b/>
                <w:bCs/>
                <w:sz w:val="26"/>
                <w:szCs w:val="26"/>
                <w:lang w:val="pl-PL"/>
              </w:rPr>
              <w:lastRenderedPageBreak/>
              <w:t>Điều 12. Nghĩa vụ của khách du lịch</w:t>
            </w:r>
            <w:bookmarkEnd w:id="18"/>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1. Tuân thủ pháp luật Việt Nam và pháp luật của quốc gia, vùng lãnh thổ nơi đến du lịch; ứng xử văn minh, tôn trọng phong tục, tập quán, bản sắc văn hóa địa phương, bảo vệ và giữ gìn tài nguyên du lịch, môi trường du lịch; không gây phương hại đến hình ảnh quốc gia, truyền thống văn hóa dân tộc của Việt Nam.</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2. Thực hiện nội quy của khu du lịch, điểm du lịch, cơ sở cung cấp dịch vụ du lịch.</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3. Thanh toán tiền dịch vụ theo hợp đồng, phí, lệ phí và các khoản thu khác theo quy định của pháp luật.</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4. Bồi thường thiệt hại theo quy định của pháp luật về dân sự.</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lang w:val="en"/>
              </w:rPr>
              <w:t>Điều 13. Bảo đảm an toàn cho khách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lastRenderedPageBreak/>
              <w:t>1. Cơ quan nhà nư</w:t>
            </w:r>
            <w:r w:rsidRPr="00B95713">
              <w:rPr>
                <w:rFonts w:ascii="Times New Roman" w:hAnsi="Times New Roman" w:cs="Times New Roman"/>
                <w:bCs/>
                <w:sz w:val="26"/>
                <w:szCs w:val="26"/>
              </w:rPr>
              <w:t>ớc có thẩm quyền, trong phạm vi nhiệm vụ, quyền hạn của mình, có biện pháp bảo đảm an ninh, trật tự, an toàn xã hội tại khu du lịch, điểm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2. T</w:t>
            </w:r>
            <w:r w:rsidRPr="00B95713">
              <w:rPr>
                <w:rFonts w:ascii="Times New Roman" w:hAnsi="Times New Roman" w:cs="Times New Roman"/>
                <w:bCs/>
                <w:sz w:val="26"/>
                <w:szCs w:val="26"/>
              </w:rPr>
              <w:t>ổ chức, cá nhân quản lý khu du lịch, điểm du lịch có biện pháp phòng, tránh rủi ro và tổ chức bộ phận bảo vệ, cứu hộ, cứu nạn cho khách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3. T</w:t>
            </w:r>
            <w:r w:rsidRPr="00B95713">
              <w:rPr>
                <w:rFonts w:ascii="Times New Roman" w:hAnsi="Times New Roman" w:cs="Times New Roman"/>
                <w:bCs/>
                <w:sz w:val="26"/>
                <w:szCs w:val="26"/>
              </w:rPr>
              <w:t>ổ chức, cá nhân kinh doanh du lịch có trách nhiệm cảnh báo nguy cơ gây nguy hiểm cho khách du lịch; thông báo, chỉ dẫn kịp thời cho khách du lịch trong trường hợp khẩn cấp; áp dụng biện pháp cần thiết, phối hợp với cơ quan, tổ chức, cá nhân có liên quan trong việc cứu hộ, cứu nạn cho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lang w:val="en"/>
              </w:rPr>
              <w:lastRenderedPageBreak/>
              <w:t>Điều 14. Giải quyết kiến nghị của khách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1. T</w:t>
            </w:r>
            <w:r w:rsidRPr="00B95713">
              <w:rPr>
                <w:rFonts w:ascii="Times New Roman" w:hAnsi="Times New Roman" w:cs="Times New Roman"/>
                <w:bCs/>
                <w:sz w:val="26"/>
                <w:szCs w:val="26"/>
              </w:rPr>
              <w:t>ổ chức, cá nhân kinh doanh du lịch, quản lý khu du lịch, điểm du lịch tổ chức tiếp nhận và giải quyết kịp thời kiến nghị của khách du lịch trong phạm vi quản lý.</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2. </w:t>
            </w:r>
            <w:r w:rsidRPr="00B95713">
              <w:rPr>
                <w:rFonts w:ascii="Times New Roman" w:hAnsi="Times New Roman" w:cs="Times New Roman"/>
                <w:bCs/>
                <w:sz w:val="26"/>
                <w:szCs w:val="26"/>
              </w:rPr>
              <w:t>Ủy ban nhân dân các cấp, trong phạm vi nhiệm vụ, quyền hạn của mình, tổ chức tiếp nhận, giải quyết kiến nghị của khách du lịch trên địa bàn.</w:t>
            </w:r>
          </w:p>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Cs/>
                <w:sz w:val="26"/>
                <w:szCs w:val="26"/>
                <w:lang w:val="en"/>
              </w:rPr>
              <w:t>3. B</w:t>
            </w:r>
            <w:r w:rsidRPr="00B95713">
              <w:rPr>
                <w:rFonts w:ascii="Times New Roman" w:hAnsi="Times New Roman" w:cs="Times New Roman"/>
                <w:bCs/>
                <w:sz w:val="26"/>
                <w:szCs w:val="26"/>
              </w:rPr>
              <w:t>ộ Văn hóa, Thể thao và Du lịch, trong phạm vi nhiệm vụ, quyền hạn của mình, tiếp nhận, giải quyết hoặc phối hợp với cơ quan nhà nước có thẩm quyền giải quyết kiến nghị của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19" w:name="chuong_3"/>
            <w:r w:rsidRPr="00B95713">
              <w:rPr>
                <w:rFonts w:ascii="Times New Roman" w:hAnsi="Times New Roman" w:cs="Times New Roman"/>
                <w:b/>
                <w:bCs/>
                <w:sz w:val="26"/>
                <w:szCs w:val="26"/>
                <w:lang w:val="en"/>
              </w:rPr>
              <w:t>Chương III</w:t>
            </w:r>
            <w:bookmarkEnd w:id="19"/>
          </w:p>
          <w:p w:rsidR="00E27249" w:rsidRPr="00B95713" w:rsidRDefault="00E27249" w:rsidP="00B95713">
            <w:pPr>
              <w:spacing w:before="40" w:after="40" w:line="245" w:lineRule="auto"/>
              <w:jc w:val="both"/>
              <w:rPr>
                <w:rFonts w:ascii="Times New Roman" w:hAnsi="Times New Roman" w:cs="Times New Roman"/>
                <w:b/>
                <w:bCs/>
                <w:sz w:val="26"/>
                <w:szCs w:val="26"/>
              </w:rPr>
            </w:pPr>
            <w:bookmarkStart w:id="20" w:name="chuong_3_name"/>
            <w:r w:rsidRPr="00B95713">
              <w:rPr>
                <w:rFonts w:ascii="Times New Roman" w:hAnsi="Times New Roman" w:cs="Times New Roman"/>
                <w:b/>
                <w:bCs/>
                <w:sz w:val="26"/>
                <w:szCs w:val="26"/>
                <w:lang w:val="en"/>
              </w:rPr>
              <w:t>TÀI NGUYÊN DU LỊCH, PHÁT TRIỂN SẢN PHẨM DU LỊCH VÀ QUY HOẠCH VỀ DU LỊCH</w:t>
            </w:r>
            <w:bookmarkEnd w:id="20"/>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en"/>
              </w:rPr>
            </w:pPr>
            <w:bookmarkStart w:id="21" w:name="muc_1"/>
            <w:r w:rsidRPr="00B95713">
              <w:rPr>
                <w:rFonts w:ascii="Times New Roman" w:hAnsi="Times New Roman" w:cs="Times New Roman"/>
                <w:b/>
                <w:bCs/>
                <w:sz w:val="26"/>
                <w:szCs w:val="26"/>
                <w:lang w:val="en"/>
              </w:rPr>
              <w:t>Mục 1. TÀI NGUYÊN DU LỊCH</w:t>
            </w:r>
            <w:bookmarkEnd w:id="21"/>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22" w:name="dieu_15"/>
            <w:r w:rsidRPr="00B95713">
              <w:rPr>
                <w:rFonts w:ascii="Times New Roman" w:hAnsi="Times New Roman" w:cs="Times New Roman"/>
                <w:b/>
                <w:bCs/>
                <w:sz w:val="26"/>
                <w:szCs w:val="26"/>
                <w:lang w:val="en"/>
              </w:rPr>
              <w:t>Điều 15. Các loại tài nguyên du lịch</w:t>
            </w:r>
            <w:bookmarkEnd w:id="22"/>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1. Tài nguyên du l</w:t>
            </w:r>
            <w:r w:rsidRPr="00B95713">
              <w:rPr>
                <w:rFonts w:ascii="Times New Roman" w:hAnsi="Times New Roman" w:cs="Times New Roman"/>
                <w:bCs/>
                <w:sz w:val="26"/>
                <w:szCs w:val="26"/>
              </w:rPr>
              <w:t>ịch tự nhiên bao gồm cảnh quan thiên nhiên, các yếu tố địa chất, địa mạo, khí hậu, thủy văn, hệ sinh thái và các yếu tố tự nhiên khác có thể được sử dụng cho mục đích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2. Tài nguyên du l</w:t>
            </w:r>
            <w:r w:rsidRPr="00B95713">
              <w:rPr>
                <w:rFonts w:ascii="Times New Roman" w:hAnsi="Times New Roman" w:cs="Times New Roman"/>
                <w:bCs/>
                <w:sz w:val="26"/>
                <w:szCs w:val="26"/>
              </w:rPr>
              <w:t xml:space="preserve">ịch văn hóa bao gồm di tích lịch sử - văn hóa, di tích cách mạng, khảo cổ, kiến trúc; giá trị văn hóa truyền thống, lễ hội, văn nghệ dân gian và các giá trị văn hóa khác; công trình lao </w:t>
            </w:r>
            <w:r w:rsidRPr="00B95713">
              <w:rPr>
                <w:rFonts w:ascii="Times New Roman" w:hAnsi="Times New Roman" w:cs="Times New Roman"/>
                <w:bCs/>
                <w:sz w:val="26"/>
                <w:szCs w:val="26"/>
              </w:rPr>
              <w:lastRenderedPageBreak/>
              <w:t>động sáng tạo của con người có thể được sử dụng cho mục đích du lịch.</w:t>
            </w:r>
          </w:p>
          <w:p w:rsidR="00E27249" w:rsidRPr="00B95713" w:rsidRDefault="00E27249" w:rsidP="00B95713">
            <w:pPr>
              <w:spacing w:before="40" w:after="40" w:line="245" w:lineRule="auto"/>
              <w:jc w:val="both"/>
              <w:rPr>
                <w:rFonts w:ascii="Times New Roman" w:hAnsi="Times New Roman" w:cs="Times New Roman"/>
                <w:bCs/>
                <w:sz w:val="26"/>
                <w:szCs w:val="26"/>
              </w:rPr>
            </w:pPr>
            <w:bookmarkStart w:id="23" w:name="dieu_16"/>
            <w:r w:rsidRPr="00B95713">
              <w:rPr>
                <w:rFonts w:ascii="Times New Roman" w:hAnsi="Times New Roman" w:cs="Times New Roman"/>
                <w:bCs/>
                <w:sz w:val="26"/>
                <w:szCs w:val="26"/>
                <w:lang w:val="en"/>
              </w:rPr>
              <w:t>Điều 16. Điều tra tài nguyên du lịch</w:t>
            </w:r>
            <w:bookmarkEnd w:id="23"/>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1. B</w:t>
            </w:r>
            <w:r w:rsidRPr="00B95713">
              <w:rPr>
                <w:rFonts w:ascii="Times New Roman" w:hAnsi="Times New Roman" w:cs="Times New Roman"/>
                <w:bCs/>
                <w:sz w:val="26"/>
                <w:szCs w:val="26"/>
              </w:rPr>
              <w:t>ộ Văn hóa, Thể thao và Du lịch chủ trì, phối hợp với Ủy ban nhân dân cấp tỉnh và cơ quan nhà nước có liên quan điều tra, đánh giá, phân loại tài nguyên du lịch để làm căn cứ lập quy hoạch về du lịch; quản lý, khai thác, phát huy giá trị tài nguyên du lịch và phát triển sản phẩm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2. Chính ph</w:t>
            </w:r>
            <w:r w:rsidRPr="00B95713">
              <w:rPr>
                <w:rFonts w:ascii="Times New Roman" w:hAnsi="Times New Roman" w:cs="Times New Roman"/>
                <w:bCs/>
                <w:sz w:val="26"/>
                <w:szCs w:val="26"/>
              </w:rPr>
              <w:t>ủ quy định chi tiết Điều này.</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576A25" w:rsidRPr="00DE22F7"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bookmarkStart w:id="24" w:name="dieu_17"/>
            <w:r w:rsidRPr="00B95713">
              <w:rPr>
                <w:rFonts w:ascii="Times New Roman" w:hAnsi="Times New Roman" w:cs="Times New Roman"/>
                <w:b/>
                <w:bCs/>
                <w:sz w:val="26"/>
                <w:szCs w:val="26"/>
                <w:lang w:val="en"/>
              </w:rPr>
              <w:lastRenderedPageBreak/>
              <w:t>Điều 17. Trách nhiệm quản lý, bảo vệ và khai thác tài nguyên du lịch</w:t>
            </w:r>
            <w:bookmarkEnd w:id="24"/>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1. Nhà nư</w:t>
            </w:r>
            <w:r w:rsidRPr="00B95713">
              <w:rPr>
                <w:rFonts w:ascii="Times New Roman" w:hAnsi="Times New Roman" w:cs="Times New Roman"/>
                <w:bCs/>
                <w:sz w:val="26"/>
                <w:szCs w:val="26"/>
              </w:rPr>
              <w:t>ớc có chính sách quản lý, bảo vệ, tôn tạo, khai thác hợp lý, phát huy giá trị tài nguyên du lịch trong phạm vi cả nước để phát triển du lịch bền vững.</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2. B</w:t>
            </w:r>
            <w:r w:rsidRPr="00B95713">
              <w:rPr>
                <w:rFonts w:ascii="Times New Roman" w:hAnsi="Times New Roman" w:cs="Times New Roman"/>
                <w:bCs/>
                <w:sz w:val="26"/>
                <w:szCs w:val="26"/>
              </w:rPr>
              <w:t>ộ Văn hóa, Thể thao và Du lịch chủ trì, phối hợp với Bộ, cơ quan ngang Bộ, Ủy ban nhân dân cấp tỉnh trong việc quản lý, bảo vệ, tôn tạo, khai thác hợp lý và phát huy giá trị tài nguyên du lịch.</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3. Cơ quan, t</w:t>
            </w:r>
            <w:r w:rsidRPr="00B95713">
              <w:rPr>
                <w:rFonts w:ascii="Times New Roman" w:hAnsi="Times New Roman" w:cs="Times New Roman"/>
                <w:bCs/>
                <w:sz w:val="26"/>
                <w:szCs w:val="26"/>
              </w:rPr>
              <w:t>ổ chức, cá nhân, cộng đồng dân cư quản lý tài nguyên du lịch có trách nhiệm bảo vệ, đầu tư, tôn tạo tài nguyên du lịch, tạo điều kiện thuận lợi cho khách du lịch tham quan, thụ hưởng giá trị của tài nguyên du lịch; phối hợp với cơ quan quản lý nhà nước về du lịch có thẩm quyền trong việc bảo vệ và khai thác tài nguyên du lịch cho các mục tiêu kinh tế khác.</w:t>
            </w:r>
          </w:p>
          <w:p w:rsidR="00E27249" w:rsidRPr="00B95713" w:rsidRDefault="00E27249"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lang w:val="en"/>
              </w:rPr>
              <w:t>4. Khách du l</w:t>
            </w:r>
            <w:r w:rsidRPr="00B95713">
              <w:rPr>
                <w:rFonts w:ascii="Times New Roman" w:hAnsi="Times New Roman" w:cs="Times New Roman"/>
                <w:bCs/>
                <w:sz w:val="26"/>
                <w:szCs w:val="26"/>
              </w:rPr>
              <w:t>ịch, tổ chức, cá nhân kinh doanh du lịch, cộng đồng dân cư có trách nhiệm bảo vệ tài nguyên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Cs/>
                <w:sz w:val="26"/>
                <w:szCs w:val="26"/>
                <w:lang w:val="pl-PL"/>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25" w:name="muc_2"/>
            <w:r w:rsidRPr="00B95713">
              <w:rPr>
                <w:rFonts w:ascii="Times New Roman" w:hAnsi="Times New Roman" w:cs="Times New Roman"/>
                <w:b/>
                <w:bCs/>
                <w:sz w:val="26"/>
                <w:szCs w:val="26"/>
                <w:lang w:val="vi-VN"/>
              </w:rPr>
              <w:t>Mục 2. PHÁT TRIỂN SẢN PHẨM DU LỊCH</w:t>
            </w:r>
            <w:bookmarkEnd w:id="25"/>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
                <w:bCs/>
                <w:sz w:val="26"/>
                <w:szCs w:val="26"/>
                <w:lang w:val="vi-VN"/>
              </w:rPr>
              <w:t>Điều 18. Xây dựng, phát triển sản phẩm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 chức, cá nhân có quyền sáng tạo, phát triển, kinh doanh các sản phẩm du lịch đáp ứng nhu cầu của khách du lịch và phù hợp với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2. Chính phủ có chính sách hỗ trợ phát triển sản phẩm du lịch chủ đạo đối với từng vùng và trong phạm vi toàn quốc theo từng giai </w:t>
            </w:r>
            <w:r w:rsidRPr="00B95713">
              <w:rPr>
                <w:rFonts w:ascii="Times New Roman" w:hAnsi="Times New Roman" w:cs="Times New Roman"/>
                <w:sz w:val="26"/>
                <w:szCs w:val="26"/>
                <w:lang w:val="vi-VN"/>
              </w:rPr>
              <w:lastRenderedPageBreak/>
              <w:t>đoạn, đáp ứng nhu cầu của thị trường trên cơ sở đánh giá, phân loại tài nguyên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26" w:name="khoan_3_18"/>
            <w:r w:rsidRPr="00B95713">
              <w:rPr>
                <w:rFonts w:ascii="Times New Roman" w:hAnsi="Times New Roman" w:cs="Times New Roman"/>
                <w:sz w:val="26"/>
                <w:szCs w:val="26"/>
                <w:lang w:val="vi-VN"/>
              </w:rPr>
              <w:t>3. Chính phủ quy định các biện pháp bảo đảm an toàn cho khách du lịch đối với những sản phẩm du lịch có nguy cơ ảnh hưởng đến tính mạng, sức khỏe của khách du lịch.</w:t>
            </w:r>
            <w:bookmarkEnd w:id="26"/>
          </w:p>
        </w:tc>
        <w:tc>
          <w:tcPr>
            <w:tcW w:w="5460" w:type="dxa"/>
          </w:tcPr>
          <w:p w:rsidR="005371C1" w:rsidRPr="00B95713" w:rsidRDefault="005371C1"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sidRPr="00B95713">
              <w:rPr>
                <w:rStyle w:val="Emphasis"/>
                <w:rFonts w:eastAsiaTheme="majorEastAsia"/>
                <w:i w:val="0"/>
                <w:sz w:val="26"/>
                <w:szCs w:val="26"/>
                <w:u w:val="single"/>
                <w:lang w:val="pl-PL"/>
              </w:rPr>
              <w:lastRenderedPageBreak/>
              <w:t>2. Bổ sung khoản 1a vào sau khoản 1 Điều 18 như sau:</w:t>
            </w:r>
          </w:p>
          <w:p w:rsidR="005371C1" w:rsidRPr="00B95713" w:rsidRDefault="005371C1" w:rsidP="00B95713">
            <w:pPr>
              <w:spacing w:before="40" w:after="40" w:line="245" w:lineRule="auto"/>
              <w:jc w:val="both"/>
              <w:rPr>
                <w:rFonts w:ascii="Times New Roman" w:eastAsia="Calibri"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hAnsi="Times New Roman" w:cs="Times New Roman"/>
                <w:sz w:val="26"/>
                <w:szCs w:val="26"/>
                <w:lang w:val="vi-VN"/>
              </w:rPr>
              <w:t>1a. Khuyến khích xây dựng, phát triển sản phẩm du lịch dựa trên thế mạnh và đặc điểm của tài nguyên đã được đánh giá.</w:t>
            </w:r>
            <w:r w:rsidRPr="00B95713">
              <w:rPr>
                <w:rFonts w:ascii="Times New Roman" w:hAnsi="Times New Roman" w:cs="Times New Roman"/>
                <w:bCs/>
                <w:sz w:val="26"/>
                <w:szCs w:val="26"/>
                <w:lang w:val="pl-PL"/>
              </w:rPr>
              <w:t>”.</w:t>
            </w:r>
          </w:p>
          <w:p w:rsidR="00DE22F7" w:rsidRPr="00B95713" w:rsidRDefault="00DE22F7" w:rsidP="00B95713">
            <w:pPr>
              <w:spacing w:before="40" w:after="40" w:line="245" w:lineRule="auto"/>
              <w:jc w:val="both"/>
              <w:rPr>
                <w:rFonts w:ascii="Times New Roman" w:hAnsi="Times New Roman" w:cs="Times New Roman"/>
                <w:sz w:val="26"/>
                <w:szCs w:val="26"/>
                <w:lang w:val="pl-PL"/>
              </w:rPr>
            </w:pP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794FC9" w:rsidP="00B95713">
            <w:pPr>
              <w:spacing w:before="40" w:after="40" w:line="245" w:lineRule="auto"/>
              <w:jc w:val="both"/>
              <w:rPr>
                <w:rFonts w:ascii="Times New Roman" w:hAnsi="Times New Roman" w:cs="Times New Roman"/>
                <w:bCs/>
                <w:color w:val="FF0000"/>
                <w:sz w:val="26"/>
                <w:szCs w:val="26"/>
                <w:lang w:val="pl-PL"/>
              </w:rPr>
            </w:pPr>
            <w:r w:rsidRPr="00B95713">
              <w:rPr>
                <w:rFonts w:ascii="Times New Roman" w:hAnsi="Times New Roman" w:cs="Times New Roman"/>
                <w:bCs/>
                <w:sz w:val="26"/>
                <w:szCs w:val="26"/>
                <w:lang w:val="pl-PL"/>
              </w:rPr>
              <w:lastRenderedPageBreak/>
              <w:t xml:space="preserve">Bổ sung khoản 1a nhằm định hướng phát triển sản phẩm du lịch </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27" w:name="dieu_19"/>
            <w:r w:rsidRPr="00B95713">
              <w:rPr>
                <w:rFonts w:ascii="Times New Roman" w:hAnsi="Times New Roman" w:cs="Times New Roman"/>
                <w:b/>
                <w:bCs/>
                <w:sz w:val="26"/>
                <w:szCs w:val="26"/>
                <w:lang w:val="vi-VN"/>
              </w:rPr>
              <w:lastRenderedPageBreak/>
              <w:t>Điều 19. Phát triển du lịch cộng đồng</w:t>
            </w:r>
            <w:bookmarkEnd w:id="27"/>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1. Cá nhân, hộ gia đình nơi phát triển du lịch cộng đồng được ưu đãi, khuyến khích cung cấp dịch vụ lưu trú, ăn uống; hướng dẫn khách du lịch tham quan, trải nghiệm văn hóa, nếp sống tại cộng đồng; sản xuất hàng hóa, hàng thủ công truyền thống và các dịch vụ khác phục vụ khách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bookmarkStart w:id="28" w:name="khoan_2_19"/>
            <w:r w:rsidRPr="00B95713">
              <w:rPr>
                <w:rFonts w:ascii="Times New Roman" w:hAnsi="Times New Roman" w:cs="Times New Roman"/>
                <w:bCs/>
                <w:sz w:val="26"/>
                <w:szCs w:val="26"/>
                <w:lang w:val="vi-VN"/>
              </w:rPr>
              <w:t>2. Ủy ban nhân dân cấp tỉnh tổ chức nghiên cứu, khảo sát, lựa chọn địa điểm có tiềm năng phát triển du lịch cộng đồng; có chính sách hỗ trợ về trang thiết bị cần thiết ban đầu và bồi dưỡng kiến thức, kỹ năng phục vụ khách du lịch cho cá nhân, hộ gia đình trong cộng đồng tham gia cung cấp dịch vụ du lịch; hỗ trợ xúc tiến sản phẩm du lịch cộng đồng.</w:t>
            </w:r>
            <w:bookmarkEnd w:id="28"/>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3. Ủy ban nhân dân cấp xã nơi phát triển du lịch cộng đồng tổ chức tuyên truyền, phổ biến, nâng cao nhận thức của cộng đồng; chủ trì xây dựng cam kết của cộng đồng nhằm giữ gìn bản sắc văn hóa, bảo vệ môi trường, ứng xử văn minh đối với khách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4. Tổ chức, cá nhân khai thác, phát triển du lịch cộng đồng có trách nhiệm tôn trọng văn hóa, nếp sống và chia sẻ lợi ích từ hoạt động du lịch với cộng đồng.</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29" w:name="muc_3"/>
            <w:r w:rsidRPr="00B95713">
              <w:rPr>
                <w:rFonts w:ascii="Times New Roman" w:hAnsi="Times New Roman" w:cs="Times New Roman"/>
                <w:b/>
                <w:bCs/>
                <w:sz w:val="26"/>
                <w:szCs w:val="26"/>
                <w:lang w:val="vi-VN"/>
              </w:rPr>
              <w:t>Mục 3. QUY HOẠCH VỀ DU LỊCH</w:t>
            </w:r>
            <w:bookmarkEnd w:id="29"/>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30" w:name="dieu_20"/>
            <w:r w:rsidRPr="00B95713">
              <w:rPr>
                <w:rFonts w:ascii="Times New Roman" w:hAnsi="Times New Roman" w:cs="Times New Roman"/>
                <w:b/>
                <w:bCs/>
                <w:sz w:val="26"/>
                <w:szCs w:val="26"/>
                <w:lang w:val="vi-VN"/>
              </w:rPr>
              <w:t>Điều 20. Nguyên tắc lập quy hoạch về du lịch</w:t>
            </w:r>
            <w:bookmarkEnd w:id="30"/>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1. Phù hợp với chiến lược và quy hoạch phát triển kinh tế - xã hội, quốc phòng, an ninh của đất nước; chiến lược phát triển ngành du lịch và các quy hoạch khác đã được cơ quan nhà nước có thẩm quyền phê duyệt theo từng thời kỳ.</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2. Khai thác, sử dụng hợp lý, hiệu quả tài nguyên du lịch và bảo tồn các di tích lịch sử - văn hóa, di sản thiên nhiên hướng tới mục </w:t>
            </w:r>
            <w:r w:rsidRPr="00B95713">
              <w:rPr>
                <w:rFonts w:ascii="Times New Roman" w:hAnsi="Times New Roman" w:cs="Times New Roman"/>
                <w:bCs/>
                <w:sz w:val="26"/>
                <w:szCs w:val="26"/>
                <w:lang w:val="vi-VN"/>
              </w:rPr>
              <w:lastRenderedPageBreak/>
              <w:t>tiêu phát triển bền vững gắn với bảo vệ môi trường và ứng phó với biến đổi khí hậu.</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3. Bảo đảm tính liên kết giữa các địa phương trong vùng, giữa các vùng trong cả nước; khai thác, sử dụng tối đa kết cấu hạ tầng hiện có; phát huy tối ưu tiềm năng, lợi thế của từng vùng, từng địa phương để phát triển sản phẩm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4. Giảm thiểu các tác động tiêu cực do phát triển du lịch đến kinh tế - xã hội và môi trường.</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5. Bảo đảm sự tham gia của cơ quan, tổ chức, cộng đồng dân cư và cá nhân trong quá trình lập quy hoạch; kết hợp hài hòa giữa lợi ích của Nhà nước và lợi ích của cộng đồng, giữa lợi ích của vùng và địa phương.</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6. Bảo đảm tính khoa học, ứng dụng công nghệ hiện đại trong quá trình lập quy hoạch; đáp ứng tiêu chuẩn, quy chuẩn và phù hợp với yêu cầu phát triển kinh tế - xã hội và hội nhập quốc tế của đất nước.</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
                <w:bCs/>
                <w:sz w:val="26"/>
                <w:szCs w:val="26"/>
                <w:lang w:val="vi-VN"/>
              </w:rPr>
              <w:lastRenderedPageBreak/>
              <w:t>Điều 21. Nội dung quy hoạch về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1. Xác định vị trí, vai trò và lợi thế của du lịch trong phát triển kinh tế - xã hội của quốc gia, vùng và địa phương.</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2. Phân tích, đánh giá tiềm năng, hiện trạng tài nguyên và môi trường du lịch, thị trường du lịch; khả năng thu hút đầu tư, nguồn lực phát triển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3. Xác định quan điểm, mục tiêu phát triển du lịch; dự báo các chỉ tiêu và luận chứng các phương án phát triển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4. Định hướng tổ chức không gian du lịch, hệ thống cơ sở vật chất kỹ thuật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5. Định hướng phát triển sản phẩm du lịch, thị trường du lịch.</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6. Định hướng đầu tư phát triển du lịch; xác định danh mục các khu vực, các dự án ưu tiên đầu tư, vốn đầu tư.</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7. Định hướng bảo vệ tài nguyên du lịch và môi trường theo quy định của pháp luật.</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8. Đề xuất chính sách, giải pháp quản lý, phát triển du lịch theo quy hoạch.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22. Lập, quản lý và thực hiện quy hoạch về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1. Việc lập quy hoạch về du lịch phải tuân thủ nguyên tắc, nội dung lập quy hoạch về du lịch quy định tại </w:t>
            </w:r>
            <w:bookmarkStart w:id="31" w:name="tc_1"/>
            <w:r w:rsidRPr="00B95713">
              <w:rPr>
                <w:rFonts w:ascii="Times New Roman" w:hAnsi="Times New Roman" w:cs="Times New Roman"/>
                <w:sz w:val="26"/>
                <w:szCs w:val="26"/>
                <w:lang w:val="vi-VN"/>
              </w:rPr>
              <w:t>Điều 20 và Điều 21 của Luật này</w:t>
            </w:r>
            <w:bookmarkEnd w:id="31"/>
            <w:r w:rsidRPr="00B95713">
              <w:rPr>
                <w:rFonts w:ascii="Times New Roman" w:hAnsi="Times New Roman" w:cs="Times New Roman"/>
                <w:sz w:val="26"/>
                <w:szCs w:val="26"/>
                <w:lang w:val="vi-VN"/>
              </w:rPr>
              <w:t xml:space="preserve"> và quy định khác của pháp luật có liên quan.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Chính phủ quy định việc lập, quản lý và thực hiện quy hoạch về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2" w:name="chuong_4"/>
            <w:r w:rsidRPr="00B95713">
              <w:rPr>
                <w:rFonts w:ascii="Times New Roman" w:hAnsi="Times New Roman" w:cs="Times New Roman"/>
                <w:b/>
                <w:bCs/>
                <w:sz w:val="26"/>
                <w:szCs w:val="26"/>
                <w:lang w:val="vi-VN"/>
              </w:rPr>
              <w:t>Chương IV</w:t>
            </w:r>
            <w:bookmarkEnd w:id="32"/>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3" w:name="chuong_4_name"/>
            <w:r w:rsidRPr="00B95713">
              <w:rPr>
                <w:rFonts w:ascii="Times New Roman" w:hAnsi="Times New Roman" w:cs="Times New Roman"/>
                <w:b/>
                <w:bCs/>
                <w:sz w:val="26"/>
                <w:szCs w:val="26"/>
                <w:lang w:val="vi-VN"/>
              </w:rPr>
              <w:t>ĐIỂM DU LỊCH, KHU DU LỊCH</w:t>
            </w:r>
            <w:bookmarkEnd w:id="33"/>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t>Điều 23. Điều kiện công nhận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Điều kiện công nhận điểm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tài nguyên du lịch, có ranh giới xác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Có kết cấu hạ tầng, dịch vụ cần thiết bảo đảm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Đáp ứng điều kiện về an ninh, trật tự, an toàn xã hội, bảo vệ môi trường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Chính phủ quy định chi tiết Điều này.</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4" w:name="dieu_24"/>
            <w:r w:rsidRPr="00B95713">
              <w:rPr>
                <w:rFonts w:ascii="Times New Roman" w:hAnsi="Times New Roman" w:cs="Times New Roman"/>
                <w:b/>
                <w:bCs/>
                <w:sz w:val="26"/>
                <w:szCs w:val="26"/>
                <w:lang w:val="vi-VN"/>
              </w:rPr>
              <w:t>Điều 24. Hồ sơ, trình tự, thủ tục, thẩm quyền công nhận điểm du lịch</w:t>
            </w:r>
            <w:bookmarkEnd w:id="3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công nhận điểm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5" w:name="diem_a_1_24"/>
            <w:r w:rsidRPr="00B95713">
              <w:rPr>
                <w:rFonts w:ascii="Times New Roman" w:hAnsi="Times New Roman" w:cs="Times New Roman"/>
                <w:sz w:val="26"/>
                <w:szCs w:val="26"/>
                <w:lang w:val="vi-VN"/>
              </w:rPr>
              <w:t>a) Đơn đề nghị công nhận điểm du lịch theo mẫu do Bộ trưởng Bộ Văn hóa, Thể thao và Du lịch quy định;</w:t>
            </w:r>
            <w:bookmarkEnd w:id="3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Bản thuyết minh về điều kiện công nhận điểm du lịch quy định tại khoản 1 Điều 23 của Luật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đề nghị công nhận điểm du lịch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Tổ chức, cá nhân sở hữu, quản lý điểm du lịch nộp 01 bộ hồ sơ đến cơ quan chuyên môn thuộc Ủy ban nhân dân cấp tỉnh thực hiện quản lý nhà nước về du lịch (sau đây gọi chung là cơ quan chuyên môn về du lịch cấp tỉnh) nơi có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b) Trong thời hạn 20 ngày kể từ ngày nhận được hồ sơ hợp lệ, cơ quan chuyên môn về du lịch cấp tỉnh thẩm định, trình Ủy ban nhân dân cấp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Trong thời hạn 10 ngày kể từ ngày nhận được kết quả thẩm định, Ủy ban nhân dân cấp tỉnh quyết định công nhận điểm du lịch; trường hợp từ chối,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Ủy ban nhân dân cấp tỉnh thu hồi quyết định công nhận điểm du lịch trong trường hợp điểm du lịch không còn bảo đảm điều kiện quy định tại khoản 1 Điều 23 của Luật này.</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5371C1" w:rsidRPr="00B95713" w:rsidRDefault="005371C1"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sidRPr="00B95713">
              <w:rPr>
                <w:rStyle w:val="Emphasis"/>
                <w:rFonts w:eastAsiaTheme="majorEastAsia"/>
                <w:i w:val="0"/>
                <w:sz w:val="26"/>
                <w:szCs w:val="26"/>
                <w:u w:val="single"/>
                <w:lang w:val="pl-PL"/>
              </w:rPr>
              <w:lastRenderedPageBreak/>
              <w:t>3. Sửa đổi, bổ sung Điều 24 như sau:</w:t>
            </w:r>
          </w:p>
          <w:p w:rsidR="005371C1" w:rsidRPr="00B95713" w:rsidRDefault="005371C1" w:rsidP="00B95713">
            <w:pPr>
              <w:spacing w:before="40" w:after="40" w:line="245" w:lineRule="auto"/>
              <w:jc w:val="both"/>
              <w:rPr>
                <w:rFonts w:ascii="Times New Roman" w:eastAsia="Calibri" w:hAnsi="Times New Roman" w:cs="Times New Roman"/>
                <w:sz w:val="26"/>
                <w:szCs w:val="26"/>
                <w:lang w:val="vi-VN"/>
              </w:rPr>
            </w:pPr>
            <w:r w:rsidRPr="00B95713">
              <w:rPr>
                <w:rFonts w:ascii="Times New Roman" w:hAnsi="Times New Roman" w:cs="Times New Roman"/>
                <w:bCs/>
                <w:sz w:val="26"/>
                <w:szCs w:val="26"/>
                <w:lang w:val="pl-PL"/>
              </w:rPr>
              <w:t>“</w:t>
            </w:r>
            <w:r w:rsidRPr="00B95713">
              <w:rPr>
                <w:rFonts w:ascii="Times New Roman" w:hAnsi="Times New Roman" w:cs="Times New Roman"/>
                <w:b/>
                <w:bCs/>
                <w:sz w:val="26"/>
                <w:szCs w:val="26"/>
                <w:lang w:val="vi-VN"/>
              </w:rPr>
              <w:t>Điều 24. Hồ sơ, trình tự, thủ tục, thẩm quyền công nhận điểm du lịch</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công nhận điểm du lịch bao gồm:</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công nhận điểm du lịch theo mẫu do Bộ trưởng Bộ Văn hóa, Thể thao và Du lịch quy định;</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Bản thuyết minh về điều kiện công nhận điểm du lịch </w:t>
            </w:r>
            <w:r w:rsidRPr="00B95713">
              <w:rPr>
                <w:rFonts w:ascii="Times New Roman" w:hAnsi="Times New Roman" w:cs="Times New Roman"/>
                <w:strike/>
                <w:sz w:val="26"/>
                <w:szCs w:val="26"/>
                <w:lang w:val="vi-VN"/>
              </w:rPr>
              <w:t xml:space="preserve">quy định tại khoản 1 Điều 23 của Luật này </w:t>
            </w:r>
            <w:r w:rsidRPr="00B95713">
              <w:rPr>
                <w:rFonts w:ascii="Times New Roman" w:hAnsi="Times New Roman" w:cs="Times New Roman"/>
                <w:b/>
                <w:bCs/>
                <w:sz w:val="26"/>
                <w:szCs w:val="26"/>
                <w:lang w:val="vi-VN"/>
              </w:rPr>
              <w:t>theo mẫu do Bộ trưởng Bộ Văn hoá, Thể thao và Du lịch ban hành</w:t>
            </w:r>
            <w:r w:rsidRPr="00B95713">
              <w:rPr>
                <w:rFonts w:ascii="Times New Roman" w:hAnsi="Times New Roman" w:cs="Times New Roman"/>
                <w:sz w:val="26"/>
                <w:szCs w:val="26"/>
                <w:lang w:val="vi-VN"/>
              </w:rPr>
              <w:t>.</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đề nghị công nhận điểm du lịch được quy định như sau:</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Tổ chức, cá nhân sở hữu, quản lý điểm du lịch nộp 01 bộ hồ sơ đến cơ quan chuyên môn thuộc Ủy </w:t>
            </w:r>
            <w:r w:rsidRPr="00B95713">
              <w:rPr>
                <w:rFonts w:ascii="Times New Roman" w:hAnsi="Times New Roman" w:cs="Times New Roman"/>
                <w:sz w:val="26"/>
                <w:szCs w:val="26"/>
                <w:lang w:val="vi-VN"/>
              </w:rPr>
              <w:lastRenderedPageBreak/>
              <w:t>ban nhân dân cấp tỉnh thực hiện quản lý nhà nước về du lịch (sau đây gọi chung là cơ quan chuyên môn về du lịch cấp tỉnh) nơi có điểm du lịch;</w:t>
            </w:r>
          </w:p>
          <w:p w:rsidR="005371C1"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20 ngày kể từ ngày nhận được hồ sơ hợp lệ, cơ quan chuyên môn về du lịch cấp tỉnh thẩm định, </w:t>
            </w:r>
            <w:r w:rsidRPr="00B95713">
              <w:rPr>
                <w:rFonts w:ascii="Times New Roman" w:hAnsi="Times New Roman" w:cs="Times New Roman"/>
                <w:strike/>
                <w:sz w:val="26"/>
                <w:szCs w:val="26"/>
                <w:lang w:val="vi-VN"/>
              </w:rPr>
              <w:t>trình Ủy ban nhân dân cấp tỉnh</w:t>
            </w:r>
            <w:r w:rsidRPr="00B95713">
              <w:rPr>
                <w:rFonts w:ascii="Times New Roman" w:hAnsi="Times New Roman" w:cs="Times New Roman"/>
                <w:b/>
                <w:sz w:val="26"/>
                <w:szCs w:val="26"/>
                <w:lang w:val="vi-VN"/>
              </w:rPr>
              <w:t>, quyết định công nhận điểm du lịch; trường hợp từ chối, phải trả lời bằng văn bản và nêu rõ lý do</w:t>
            </w:r>
            <w:r w:rsidRPr="00B95713">
              <w:rPr>
                <w:rFonts w:ascii="Times New Roman" w:hAnsi="Times New Roman" w:cs="Times New Roman"/>
                <w:sz w:val="26"/>
                <w:szCs w:val="26"/>
                <w:lang w:val="vi-VN"/>
              </w:rPr>
              <w:t>.</w:t>
            </w:r>
            <w:r w:rsidRPr="00B95713">
              <w:rPr>
                <w:rFonts w:ascii="Times New Roman" w:hAnsi="Times New Roman" w:cs="Times New Roman"/>
                <w:bCs/>
                <w:sz w:val="26"/>
                <w:szCs w:val="26"/>
                <w:lang w:val="vi-VN"/>
              </w:rPr>
              <w:t xml:space="preserve"> </w:t>
            </w:r>
            <w:r w:rsidRPr="00B95713">
              <w:rPr>
                <w:rFonts w:ascii="Times New Roman" w:hAnsi="Times New Roman" w:cs="Times New Roman"/>
                <w:b/>
                <w:bCs/>
                <w:sz w:val="26"/>
                <w:szCs w:val="26"/>
                <w:lang w:val="vi-VN"/>
              </w:rPr>
              <w:t>Quyết định công nhận điểm du lịch có thời hạn 5 năm.</w:t>
            </w:r>
          </w:p>
          <w:p w:rsidR="005371C1" w:rsidRPr="00B95713" w:rsidRDefault="005371C1" w:rsidP="00B95713">
            <w:pPr>
              <w:spacing w:before="40" w:after="40" w:line="245" w:lineRule="auto"/>
              <w:jc w:val="both"/>
              <w:rPr>
                <w:rFonts w:ascii="Times New Roman" w:hAnsi="Times New Roman" w:cs="Times New Roman"/>
                <w:strike/>
                <w:sz w:val="26"/>
                <w:szCs w:val="26"/>
                <w:lang w:val="vi-VN"/>
              </w:rPr>
            </w:pPr>
            <w:r w:rsidRPr="00B95713">
              <w:rPr>
                <w:rFonts w:ascii="Times New Roman" w:hAnsi="Times New Roman" w:cs="Times New Roman"/>
                <w:strike/>
                <w:sz w:val="26"/>
                <w:szCs w:val="26"/>
                <w:lang w:val="vi-VN"/>
              </w:rPr>
              <w:t xml:space="preserve">c) Trong thời hạn 10 ngày kể từ ngày nhận được kết quả thẩm định, Ủy ban nhân dân cấp tỉnh quyết định công nhận điểm du lịch; trường hợp từ chối, phải trả lời bằng văn bản và nêu rõ lý do. </w:t>
            </w:r>
          </w:p>
          <w:p w:rsidR="00E27249" w:rsidRPr="00B95713" w:rsidRDefault="005371C1"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sz w:val="26"/>
                <w:szCs w:val="26"/>
                <w:lang w:val="vi-VN"/>
              </w:rPr>
              <w:t xml:space="preserve">3. </w:t>
            </w:r>
            <w:r w:rsidRPr="00B95713">
              <w:rPr>
                <w:rFonts w:ascii="Times New Roman" w:hAnsi="Times New Roman" w:cs="Times New Roman"/>
                <w:strike/>
                <w:sz w:val="26"/>
                <w:szCs w:val="26"/>
                <w:lang w:val="vi-VN"/>
              </w:rPr>
              <w:t>Ủy ban nhân dân cấp tỉnh</w:t>
            </w:r>
            <w:r w:rsidRPr="00B95713">
              <w:rPr>
                <w:rFonts w:ascii="Times New Roman" w:hAnsi="Times New Roman" w:cs="Times New Roman"/>
                <w:sz w:val="26"/>
                <w:szCs w:val="26"/>
                <w:lang w:val="vi-VN"/>
              </w:rPr>
              <w:t xml:space="preserve"> </w:t>
            </w:r>
            <w:r w:rsidRPr="00B95713">
              <w:rPr>
                <w:rFonts w:ascii="Times New Roman" w:hAnsi="Times New Roman" w:cs="Times New Roman"/>
                <w:b/>
                <w:bCs/>
                <w:sz w:val="26"/>
                <w:szCs w:val="26"/>
                <w:lang w:val="vi-VN"/>
              </w:rPr>
              <w:t>Cơ quan chuyên môn về du lịch cấp tỉnh</w:t>
            </w:r>
            <w:r w:rsidRPr="00B95713">
              <w:rPr>
                <w:rFonts w:ascii="Times New Roman" w:hAnsi="Times New Roman" w:cs="Times New Roman"/>
                <w:sz w:val="26"/>
                <w:szCs w:val="26"/>
                <w:lang w:val="vi-VN"/>
              </w:rPr>
              <w:t xml:space="preserve"> thu hồi quyết định công nhận điểm du lịch trong trường hợp điểm du lịch không còn bảo đảm điều kiện quy định tại khoản 1 Điều 23 của Luật này.”.</w:t>
            </w:r>
          </w:p>
        </w:tc>
        <w:tc>
          <w:tcPr>
            <w:tcW w:w="3051" w:type="dxa"/>
          </w:tcPr>
          <w:p w:rsidR="00E27249"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lastRenderedPageBreak/>
              <w:t xml:space="preserve">- Giao thẩm quyền cho Bộ trưởng Bộ VHTTDL quy định mẫu </w:t>
            </w:r>
            <w:r w:rsidRPr="00B95713">
              <w:rPr>
                <w:rFonts w:ascii="Times New Roman" w:hAnsi="Times New Roman" w:cs="Times New Roman"/>
                <w:sz w:val="26"/>
                <w:szCs w:val="26"/>
                <w:lang w:val="vi-VN"/>
              </w:rPr>
              <w:t>Bản thuyết minh về điều kiện công nhận điểm du lịch</w:t>
            </w:r>
          </w:p>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Sửa đổi, bổ sung khoản 2, khoản 3 nhằm đẩy mạnh phân cấp, phân quyền, theo đó, phân quyền cho cơ quan chuyên môn về du lịch cấp tỉnh định công nhận điểm du lịch, thu hồi Quyết định công nhận điểm du lịch</w:t>
            </w:r>
          </w:p>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Bổ sung quy định về thời hạn của Quyết định công nhận điểm du lịch để nâng cao trách nhiệm của các điểm du lịch trong việc duy trì, bảo đảm điều kiện công nhận điểm du lịch</w:t>
            </w:r>
          </w:p>
          <w:p w:rsidR="00ED1679" w:rsidRPr="00B95713" w:rsidRDefault="00ED1679" w:rsidP="00B95713">
            <w:pPr>
              <w:spacing w:before="40" w:after="40" w:line="245" w:lineRule="auto"/>
              <w:jc w:val="both"/>
              <w:rPr>
                <w:rFonts w:ascii="Times New Roman" w:hAnsi="Times New Roman" w:cs="Times New Roman"/>
                <w:bCs/>
                <w:sz w:val="26"/>
                <w:szCs w:val="26"/>
                <w:lang w:val="vi-VN"/>
              </w:rPr>
            </w:pPr>
          </w:p>
          <w:p w:rsidR="00ED1679" w:rsidRPr="00B95713" w:rsidRDefault="00ED1679" w:rsidP="00B95713">
            <w:pPr>
              <w:spacing w:before="40" w:after="40" w:line="245" w:lineRule="auto"/>
              <w:jc w:val="both"/>
              <w:rPr>
                <w:rFonts w:ascii="Times New Roman" w:hAnsi="Times New Roman" w:cs="Times New Roman"/>
                <w:bCs/>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6" w:name="dieu_25"/>
            <w:r w:rsidRPr="00B95713">
              <w:rPr>
                <w:rFonts w:ascii="Times New Roman" w:hAnsi="Times New Roman" w:cs="Times New Roman"/>
                <w:b/>
                <w:bCs/>
                <w:sz w:val="26"/>
                <w:szCs w:val="26"/>
                <w:lang w:val="vi-VN"/>
              </w:rPr>
              <w:lastRenderedPageBreak/>
              <w:t>Điều 25. Quyền và nghĩa vụ của tổ chức, cá nhân quản lý điểm du lịch</w:t>
            </w:r>
            <w:bookmarkEnd w:id="3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 chức, cá nhân quản lý điểm du lịch có quyền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Đầu tư, khai thác, bảo vệ tài nguyên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Ban hành nội quy; tổ chức kinh doanh dịch vụ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Tổ chức dịch vụ hướng dẫn; quy định, quản lý việc sử dụng hướng dẫn viên du lịch trong phạm vi quản lý;</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Được thu phí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Tổ chức, cá nhân quản lý điểm du lịch có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Bảo đảm điều kiện quy định tại khoản 1 Điều 23 của Luật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Tạo điều kiện thuận lợi cho khách du lịch đến tham quan;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c) Quản lý, giám sát hoạt động kinh doanh dịch vụ du lịch trong phạm vi quản lý;</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Bảo đảm an toàn cho khách du lịch, trật tự, an toàn xã hội, bảo vệ môi trường tại điểm du lịch;</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t>đ) Tổ chức tiếp nhận và giải quyết kịp thời kiến nghị của khách du lịch trong phạm vi quản lý.</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7" w:name="dieu_26"/>
            <w:r w:rsidRPr="00B95713">
              <w:rPr>
                <w:rFonts w:ascii="Times New Roman" w:hAnsi="Times New Roman" w:cs="Times New Roman"/>
                <w:b/>
                <w:bCs/>
                <w:sz w:val="26"/>
                <w:szCs w:val="26"/>
                <w:lang w:val="vi-VN"/>
              </w:rPr>
              <w:lastRenderedPageBreak/>
              <w:t>Điều 26. Điều kiện công nhận khu du lịch</w:t>
            </w:r>
            <w:bookmarkEnd w:id="37"/>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8" w:name="khoan_1_26"/>
            <w:r w:rsidRPr="00B95713">
              <w:rPr>
                <w:rFonts w:ascii="Times New Roman" w:hAnsi="Times New Roman" w:cs="Times New Roman"/>
                <w:sz w:val="26"/>
                <w:szCs w:val="26"/>
                <w:lang w:val="vi-VN"/>
              </w:rPr>
              <w:t>1. Điều kiện công nhận khu du lịch cấp tỉnh bao gồm:</w:t>
            </w:r>
            <w:bookmarkEnd w:id="3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tài nguyên du lịch với ưu thế về cảnh quan thiên nhiên hoặc giá trị văn hóa, có ranh giới xác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Có kết cấu hạ tầng, cơ sở vật chất kỹ thuật, dịch vụ đáp ứng nhu cầu lưu trú, ăn uống và các nhu cầu khác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Có kết nối với hệ thống hạ tầng giao thông, viễn thông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Đáp ứng điều kiện về an ninh, trật tự, an toàn xã hội, bảo vệ môi trường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39" w:name="khoan_2_26"/>
            <w:r w:rsidRPr="00B95713">
              <w:rPr>
                <w:rFonts w:ascii="Times New Roman" w:hAnsi="Times New Roman" w:cs="Times New Roman"/>
                <w:sz w:val="26"/>
                <w:szCs w:val="26"/>
                <w:lang w:val="vi-VN"/>
              </w:rPr>
              <w:t>2. Điều kiện công nhận khu du lịch quốc gia bao gồm:</w:t>
            </w:r>
            <w:bookmarkEnd w:id="3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tài nguyên du lịch đa dạng, đặc biệt hấp dẫn với ưu thế về cảnh quan thiên nhiên hoặc giá trị văn hóa, có ranh giới xác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Có trong danh mục các khu vực tiềm năng phát triển khu du lịch quốc gia được cơ quan nhà nước có thẩm quyền phê duyệt;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Có kết cấu hạ tầng, cơ sở vật chất kỹ thuật, dịch vụ chất lượng cao, đồng bộ, đáp ứng nhu cầu lưu trú, ăn uống và các nhu cầu khác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Các điều kiện quy định tại điểm c và điểm d khoản 1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Chính phủ quy định chi tiết Điều này.</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t>Điều 27. Hồ sơ, trình tự, thủ tục, thẩm quyền công nhận khu du lịch cấp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công nhận khu du lịch cấp tỉnh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0" w:name="diem_a_1_27"/>
            <w:r w:rsidRPr="00B95713">
              <w:rPr>
                <w:rFonts w:ascii="Times New Roman" w:hAnsi="Times New Roman" w:cs="Times New Roman"/>
                <w:sz w:val="26"/>
                <w:szCs w:val="26"/>
                <w:lang w:val="vi-VN"/>
              </w:rPr>
              <w:t>a) Đơn đề nghị công nhận khu du lịch cấp tỉnh theo mẫu do Bộ trưởng Bộ Văn hóa, Thể thao và Du lịch quy định;</w:t>
            </w:r>
            <w:bookmarkEnd w:id="4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xml:space="preserve">b) Bản thuyết minh về điều kiện công nhận khu du lịch cấp tỉnh quy định tại </w:t>
            </w:r>
            <w:bookmarkStart w:id="41" w:name="tc_5"/>
            <w:r w:rsidRPr="00B95713">
              <w:rPr>
                <w:rFonts w:ascii="Times New Roman" w:hAnsi="Times New Roman" w:cs="Times New Roman"/>
                <w:sz w:val="26"/>
                <w:szCs w:val="26"/>
                <w:lang w:val="vi-VN"/>
              </w:rPr>
              <w:t>khoản 1 Điều 26 của Luật này</w:t>
            </w:r>
            <w:bookmarkEnd w:id="41"/>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công nhận khu du lịch cấp tỉnh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2" w:name="diem_a_2_27"/>
            <w:r w:rsidRPr="00B95713">
              <w:rPr>
                <w:rFonts w:ascii="Times New Roman" w:hAnsi="Times New Roman" w:cs="Times New Roman"/>
                <w:sz w:val="26"/>
                <w:szCs w:val="26"/>
                <w:lang w:val="vi-VN"/>
              </w:rPr>
              <w:t>a) Ủy ban nhân dân cấp huyện hoặc tổ chức quản lý khu du lịch nộp 01 bộ hồ sơ đến cơ quan chuyên môn về du lịch cấp tỉnh nơi có khu du lịch;</w:t>
            </w:r>
            <w:bookmarkEnd w:id="4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45 ngày kể từ ngày nhận được hồ sơ hợp lệ, cơ quan chuyên môn về du lịch cấp tỉnh thẩm định, trình Ủy ban nhân dân cấp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Trong thời hạn 15 ngày kể từ ngày nhận được kết quả thẩm định, Ủy ban nhân dân cấp tỉnh quyết định công nhận khu du lịch cấp tỉnh; trường hợp từ chối,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3" w:name="khoan_3_27"/>
            <w:r w:rsidRPr="00B95713">
              <w:rPr>
                <w:rFonts w:ascii="Times New Roman" w:hAnsi="Times New Roman" w:cs="Times New Roman"/>
                <w:sz w:val="26"/>
                <w:szCs w:val="26"/>
                <w:lang w:val="vi-VN"/>
              </w:rPr>
              <w:t>3. Đối với khu du lịch nằm trên địa bàn từ 02 đơn vị hành chính cấp huyện trở lên, cơ quan chuyên môn về du lịch cấp tỉnh lập hồ sơ đề nghị công nhận khu du lịch cấp tỉnh. Ủy ban nhân dân cấp tỉnh thành lập hội đồng thẩm định, quyết định công nhận khu du lịch cấp tỉnh.</w:t>
            </w:r>
            <w:bookmarkEnd w:id="43"/>
          </w:p>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t xml:space="preserve">4. Ủy ban nhân dân cấp tỉnh thu hồi quyết định công nhận khu du lịch cấp tỉnh trong trường hợp khu du lịch không còn bảo đảm điều kiện quy định tại </w:t>
            </w:r>
            <w:bookmarkStart w:id="44" w:name="tc_6"/>
            <w:r w:rsidRPr="00B95713">
              <w:rPr>
                <w:rFonts w:ascii="Times New Roman" w:hAnsi="Times New Roman" w:cs="Times New Roman"/>
                <w:sz w:val="26"/>
                <w:szCs w:val="26"/>
                <w:lang w:val="vi-VN"/>
              </w:rPr>
              <w:t>khoản 1 Điều 26 của Luật này</w:t>
            </w:r>
            <w:bookmarkEnd w:id="44"/>
            <w:r w:rsidRPr="00B95713">
              <w:rPr>
                <w:rFonts w:ascii="Times New Roman" w:hAnsi="Times New Roman" w:cs="Times New Roman"/>
                <w:sz w:val="26"/>
                <w:szCs w:val="26"/>
                <w:lang w:val="vi-VN"/>
              </w:rPr>
              <w:t>.</w:t>
            </w:r>
          </w:p>
        </w:tc>
        <w:tc>
          <w:tcPr>
            <w:tcW w:w="5460" w:type="dxa"/>
          </w:tcPr>
          <w:p w:rsidR="00515775" w:rsidRPr="00B95713" w:rsidRDefault="00B95713"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Pr>
                <w:rStyle w:val="Emphasis"/>
                <w:rFonts w:eastAsiaTheme="majorEastAsia"/>
                <w:sz w:val="26"/>
                <w:szCs w:val="26"/>
                <w:u w:val="single"/>
                <w:lang w:val="pl-PL"/>
              </w:rPr>
              <w:lastRenderedPageBreak/>
              <w:t>4</w:t>
            </w:r>
            <w:r w:rsidR="00515775" w:rsidRPr="00B95713">
              <w:rPr>
                <w:rStyle w:val="Emphasis"/>
                <w:rFonts w:eastAsiaTheme="majorEastAsia"/>
                <w:sz w:val="26"/>
                <w:szCs w:val="26"/>
                <w:u w:val="single"/>
                <w:lang w:val="pl-PL"/>
              </w:rPr>
              <w:t>. Sửa đổi, bổ sung một số khoản, điểm của Điều 27 như sau:</w:t>
            </w:r>
          </w:p>
          <w:p w:rsidR="00515775" w:rsidRPr="00B95713" w:rsidRDefault="00515775"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pl-PL"/>
              </w:rPr>
              <w:t xml:space="preserve">a) Sửa đổi, bổ sung </w:t>
            </w:r>
            <w:r w:rsidRPr="00B95713">
              <w:rPr>
                <w:rFonts w:ascii="Times New Roman" w:hAnsi="Times New Roman" w:cs="Times New Roman"/>
                <w:sz w:val="26"/>
                <w:szCs w:val="26"/>
                <w:lang w:val="vi-VN"/>
              </w:rPr>
              <w:t>điểm b khoản 1 Điều 27 như sau:</w:t>
            </w:r>
          </w:p>
          <w:p w:rsidR="00515775" w:rsidRPr="00B95713" w:rsidRDefault="00515775"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
                <w:bCs/>
                <w:sz w:val="26"/>
                <w:szCs w:val="26"/>
                <w:lang w:val="vi-VN"/>
              </w:rPr>
              <w:t>“</w:t>
            </w:r>
            <w:r w:rsidRPr="00B95713">
              <w:rPr>
                <w:rFonts w:ascii="Times New Roman" w:hAnsi="Times New Roman" w:cs="Times New Roman"/>
                <w:sz w:val="26"/>
                <w:szCs w:val="26"/>
                <w:lang w:val="vi-VN"/>
              </w:rPr>
              <w:t xml:space="preserve">b) Bản thuyết minh về điều kiện công nhận khu du lịch cấp tỉnh </w:t>
            </w:r>
            <w:r w:rsidRPr="00B95713">
              <w:rPr>
                <w:rFonts w:ascii="Times New Roman" w:hAnsi="Times New Roman" w:cs="Times New Roman"/>
                <w:strike/>
                <w:sz w:val="26"/>
                <w:szCs w:val="26"/>
                <w:lang w:val="vi-VN"/>
              </w:rPr>
              <w:t xml:space="preserve">quy định tại khoản 2 Điều 26 của </w:t>
            </w:r>
            <w:r w:rsidRPr="00B95713">
              <w:rPr>
                <w:rFonts w:ascii="Times New Roman" w:hAnsi="Times New Roman" w:cs="Times New Roman"/>
                <w:strike/>
                <w:sz w:val="26"/>
                <w:szCs w:val="26"/>
                <w:lang w:val="vi-VN"/>
              </w:rPr>
              <w:lastRenderedPageBreak/>
              <w:t>Luật này</w:t>
            </w:r>
            <w:r w:rsidRPr="00B95713">
              <w:rPr>
                <w:rFonts w:ascii="Times New Roman" w:hAnsi="Times New Roman" w:cs="Times New Roman"/>
                <w:b/>
                <w:bCs/>
                <w:sz w:val="26"/>
                <w:szCs w:val="26"/>
                <w:lang w:val="vi-VN"/>
              </w:rPr>
              <w:t>. theo mẫu do Bộ trưởng Bộ Văn hoá, Thể thao và Du lịch ban hành”.</w:t>
            </w:r>
          </w:p>
          <w:p w:rsidR="00515775" w:rsidRPr="00B95713" w:rsidRDefault="00515775"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 Sửa đổi, bổ sung khoản 2 như sau:</w:t>
            </w:r>
          </w:p>
          <w:p w:rsidR="00515775"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công nhận khu du lịch cấp tỉnh được quy định như sau:</w:t>
            </w:r>
          </w:p>
          <w:p w:rsidR="00515775"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Ủy ban nhân dân cấp </w:t>
            </w:r>
            <w:r w:rsidRPr="00B95713">
              <w:rPr>
                <w:rFonts w:ascii="Times New Roman" w:hAnsi="Times New Roman" w:cs="Times New Roman"/>
                <w:b/>
                <w:bCs/>
                <w:strike/>
                <w:sz w:val="26"/>
                <w:szCs w:val="26"/>
                <w:lang w:val="vi-VN"/>
              </w:rPr>
              <w:t>huyện</w:t>
            </w:r>
            <w:r w:rsidRPr="00B95713">
              <w:rPr>
                <w:rFonts w:ascii="Times New Roman" w:hAnsi="Times New Roman" w:cs="Times New Roman"/>
                <w:b/>
                <w:bCs/>
                <w:sz w:val="26"/>
                <w:szCs w:val="26"/>
                <w:lang w:val="vi-VN"/>
              </w:rPr>
              <w:t xml:space="preserve"> xã nơi có khu du lịch </w:t>
            </w:r>
            <w:r w:rsidRPr="00B95713">
              <w:rPr>
                <w:rFonts w:ascii="Times New Roman" w:hAnsi="Times New Roman" w:cs="Times New Roman"/>
                <w:sz w:val="26"/>
                <w:szCs w:val="26"/>
                <w:lang w:val="vi-VN"/>
              </w:rPr>
              <w:t>hoặc tổ chức quản lý khu du lịch nộp 01 bộ hồ sơ đến cơ quan chuyên môn về du lịch cấp tỉnh nơi có khu du lịch;</w:t>
            </w:r>
          </w:p>
          <w:p w:rsidR="00515775"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w:t>
            </w:r>
            <w:r w:rsidRPr="00B95713">
              <w:rPr>
                <w:rFonts w:ascii="Times New Roman" w:hAnsi="Times New Roman" w:cs="Times New Roman"/>
                <w:b/>
                <w:bCs/>
                <w:strike/>
                <w:sz w:val="26"/>
                <w:szCs w:val="26"/>
                <w:lang w:val="vi-VN"/>
              </w:rPr>
              <w:t>45</w:t>
            </w:r>
            <w:r w:rsidRPr="00B95713">
              <w:rPr>
                <w:rFonts w:ascii="Times New Roman" w:hAnsi="Times New Roman" w:cs="Times New Roman"/>
                <w:b/>
                <w:bCs/>
                <w:sz w:val="26"/>
                <w:szCs w:val="26"/>
                <w:lang w:val="vi-VN"/>
              </w:rPr>
              <w:t xml:space="preserve"> 42</w:t>
            </w:r>
            <w:r w:rsidRPr="00B95713">
              <w:rPr>
                <w:rFonts w:ascii="Times New Roman" w:hAnsi="Times New Roman" w:cs="Times New Roman"/>
                <w:sz w:val="26"/>
                <w:szCs w:val="26"/>
                <w:lang w:val="vi-VN"/>
              </w:rPr>
              <w:t xml:space="preserve"> ngày kể từ ngày nhận được hồ sơ hợp lệ, cơ quan chuyên môn về du lịch cấp tỉnh thẩm định, trình Ủy ban nhân dân cấp tỉnh;</w:t>
            </w:r>
          </w:p>
          <w:p w:rsidR="00515775"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c) Trong thời hạn 15 ngày kể từ ngày nhận được kết quả thẩm định, Ủy ban nhân dân cấp tỉnh quyết định công nhận khu du lịch cấp tỉnh; trường hợp từ chối, phải trả lời bằng văn bản và nêu rõ lý do. </w:t>
            </w:r>
            <w:r w:rsidRPr="00B95713">
              <w:rPr>
                <w:rFonts w:ascii="Times New Roman" w:hAnsi="Times New Roman" w:cs="Times New Roman"/>
                <w:b/>
                <w:sz w:val="26"/>
                <w:szCs w:val="26"/>
                <w:lang w:val="vi-VN"/>
              </w:rPr>
              <w:t>Quyết định công nhận khu du lịch cấp tỉnh có thời hạn 5 năm</w:t>
            </w:r>
            <w:r w:rsidRPr="00B95713">
              <w:rPr>
                <w:rFonts w:ascii="Times New Roman" w:hAnsi="Times New Roman" w:cs="Times New Roman"/>
                <w:sz w:val="26"/>
                <w:szCs w:val="26"/>
                <w:lang w:val="vi-VN"/>
              </w:rPr>
              <w:t>”.</w:t>
            </w:r>
          </w:p>
          <w:p w:rsidR="00515775" w:rsidRPr="00B95713" w:rsidRDefault="00515775"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sz w:val="26"/>
                <w:szCs w:val="26"/>
                <w:lang w:val="vi-VN"/>
              </w:rPr>
              <w:t xml:space="preserve">c) </w:t>
            </w:r>
            <w:r w:rsidRPr="00B95713">
              <w:rPr>
                <w:rFonts w:ascii="Times New Roman" w:hAnsi="Times New Roman" w:cs="Times New Roman"/>
                <w:bCs/>
                <w:sz w:val="26"/>
                <w:szCs w:val="26"/>
                <w:lang w:val="vi-VN"/>
              </w:rPr>
              <w:t>Sửa đổi, bổ sung khoản 3 như sau:</w:t>
            </w:r>
          </w:p>
          <w:p w:rsidR="00E27249"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“3. Đối với khu du lịch nằm trên địa bàn từ 02 đơn vị hành chính cấp </w:t>
            </w:r>
            <w:r w:rsidRPr="00B95713">
              <w:rPr>
                <w:rFonts w:ascii="Times New Roman" w:hAnsi="Times New Roman" w:cs="Times New Roman"/>
                <w:b/>
                <w:bCs/>
                <w:strike/>
                <w:sz w:val="26"/>
                <w:szCs w:val="26"/>
                <w:lang w:val="vi-VN"/>
              </w:rPr>
              <w:t>huyện</w:t>
            </w:r>
            <w:r w:rsidRPr="00B95713">
              <w:rPr>
                <w:rFonts w:ascii="Times New Roman" w:hAnsi="Times New Roman" w:cs="Times New Roman"/>
                <w:b/>
                <w:bCs/>
                <w:sz w:val="26"/>
                <w:szCs w:val="26"/>
                <w:lang w:val="vi-VN"/>
              </w:rPr>
              <w:t xml:space="preserve"> xã</w:t>
            </w:r>
            <w:r w:rsidRPr="00B95713">
              <w:rPr>
                <w:rFonts w:ascii="Times New Roman" w:hAnsi="Times New Roman" w:cs="Times New Roman"/>
                <w:sz w:val="26"/>
                <w:szCs w:val="26"/>
                <w:lang w:val="vi-VN"/>
              </w:rPr>
              <w:t xml:space="preserve"> trở lên, cơ quan chuyên môn về du lịch cấp tỉnh lập hồ sơ đề nghị công nhận khu du lịch cấp tỉnh. Ủy ban nhân dân cấp tỉnh thành lập hội đồng thẩm định, quyết định công nhận khu du lịch cấp tỉnh.”.</w:t>
            </w:r>
          </w:p>
        </w:tc>
        <w:tc>
          <w:tcPr>
            <w:tcW w:w="3051" w:type="dxa"/>
          </w:tcPr>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lastRenderedPageBreak/>
              <w:t xml:space="preserve">- Giao thẩm quyền cho Bộ trưởng Bộ VHTTDL quy định mẫu </w:t>
            </w:r>
            <w:r w:rsidRPr="00B95713">
              <w:rPr>
                <w:rFonts w:ascii="Times New Roman" w:hAnsi="Times New Roman" w:cs="Times New Roman"/>
                <w:sz w:val="26"/>
                <w:szCs w:val="26"/>
                <w:lang w:val="vi-VN"/>
              </w:rPr>
              <w:t>Bản thuyết minh về điều kiện công nhận khu du lịch</w:t>
            </w:r>
          </w:p>
          <w:p w:rsidR="00E27249"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Sửa đổi, bổ sung khoản 2, khoản 3 nhằm xử lý việc phân định thẩm quyền đang được quy định tại Điều 10 Nghị định số 137/2025/NĐ-CP, đồng</w:t>
            </w:r>
            <w:r w:rsidR="00576A25" w:rsidRPr="00B95713">
              <w:rPr>
                <w:rFonts w:ascii="Times New Roman" w:hAnsi="Times New Roman" w:cs="Times New Roman"/>
                <w:sz w:val="26"/>
                <w:szCs w:val="26"/>
                <w:lang w:val="vi-VN"/>
              </w:rPr>
              <w:t xml:space="preserve"> </w:t>
            </w:r>
            <w:r w:rsidRPr="00B95713">
              <w:rPr>
                <w:rFonts w:ascii="Times New Roman" w:hAnsi="Times New Roman" w:cs="Times New Roman"/>
                <w:sz w:val="26"/>
                <w:szCs w:val="26"/>
                <w:lang w:val="vi-VN"/>
              </w:rPr>
              <w:t>thời rút ngắn thời gian thực hiện thủ tục công nhận khu du lịch cấp tỉnh.</w:t>
            </w:r>
          </w:p>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Rút ngắn thời gian thực hiện thủ tục công nhận khu du lịch</w:t>
            </w:r>
          </w:p>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Bổ sung quy định về thời hạn của Quyết định công nhận khu du lịch để nâng cao trách nhiệm của các điểm du lịch trong việc duy trì, bảo đảm điều kiện công nhận khu du lịch</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28. Hồ sơ, trình tự, thủ tục, thẩm quyền công nhận khu du lịch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công nhận khu du lịch quốc gia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5" w:name="diem_a_1_28"/>
            <w:r w:rsidRPr="00B95713">
              <w:rPr>
                <w:rFonts w:ascii="Times New Roman" w:hAnsi="Times New Roman" w:cs="Times New Roman"/>
                <w:sz w:val="26"/>
                <w:szCs w:val="26"/>
                <w:lang w:val="vi-VN"/>
              </w:rPr>
              <w:t>a) Đơn đề nghị công nhận khu du lịch quốc gia theo mẫu do Bộ trưởng Bộ Văn hóa, Thể thao và Du lịch quy định;</w:t>
            </w:r>
            <w:bookmarkEnd w:id="45"/>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6" w:name="diem_b_1_28"/>
            <w:r w:rsidRPr="00B95713">
              <w:rPr>
                <w:rFonts w:ascii="Times New Roman" w:hAnsi="Times New Roman" w:cs="Times New Roman"/>
                <w:sz w:val="26"/>
                <w:szCs w:val="26"/>
                <w:lang w:val="vi-VN"/>
              </w:rPr>
              <w:t>b) Bản thuyết minh về điều kiện công nhận khu du lịch quốc gia quy định tại</w:t>
            </w:r>
            <w:bookmarkEnd w:id="46"/>
            <w:r w:rsidRPr="00B95713">
              <w:rPr>
                <w:rFonts w:ascii="Times New Roman" w:hAnsi="Times New Roman" w:cs="Times New Roman"/>
                <w:sz w:val="26"/>
                <w:szCs w:val="26"/>
                <w:lang w:val="vi-VN"/>
              </w:rPr>
              <w:t xml:space="preserve"> </w:t>
            </w:r>
            <w:bookmarkStart w:id="47" w:name="tc_7"/>
            <w:r w:rsidRPr="00B95713">
              <w:rPr>
                <w:rFonts w:ascii="Times New Roman" w:hAnsi="Times New Roman" w:cs="Times New Roman"/>
                <w:sz w:val="26"/>
                <w:szCs w:val="26"/>
                <w:lang w:val="vi-VN"/>
              </w:rPr>
              <w:t>khoản 2 Điều 26 của Luật này</w:t>
            </w:r>
            <w:bookmarkEnd w:id="47"/>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2. Trình tự, thủ tục, thẩm quyền công nhận khu du lịch quốc gia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8" w:name="diem_a_2_28"/>
            <w:r w:rsidRPr="00B95713">
              <w:rPr>
                <w:rFonts w:ascii="Times New Roman" w:hAnsi="Times New Roman" w:cs="Times New Roman"/>
                <w:sz w:val="26"/>
                <w:szCs w:val="26"/>
                <w:lang w:val="vi-VN"/>
              </w:rPr>
              <w:t>a) Ủy ban nhân dân cấp tỉnh nộp 01 bộ hồ sơ đến Tổng cục Du lịch;</w:t>
            </w:r>
            <w:bookmarkEnd w:id="4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45 ngày kể từ ngày nhận được hồ sơ hợp lệ, Tổng cục Du lịch thẩm định, trình Bộ trưởng Bộ Văn hóa, Thể thao và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49" w:name="khoan_3_28"/>
            <w:r w:rsidRPr="00B95713">
              <w:rPr>
                <w:rFonts w:ascii="Times New Roman" w:hAnsi="Times New Roman" w:cs="Times New Roman"/>
                <w:sz w:val="26"/>
                <w:szCs w:val="26"/>
                <w:lang w:val="vi-VN"/>
              </w:rPr>
              <w:t>3. Đối với khu du lịch nằm trên địa bàn từ 02 đơn vị hành chính cấp tỉnh trở lên, Bộ Văn hóa, Thể thao và Du lịch lập hồ sơ đề nghị công nhận khu du lịch quốc gia trình Thủ tướng Chính phủ công nhận.</w:t>
            </w:r>
            <w:bookmarkEnd w:id="4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4. Người có thẩm quyền công nhận khu du lịch quốc gia thu hồi quyết định công nhận trong trường hợp khu du lịch không còn bảo đảm điều kiện quy định tại </w:t>
            </w:r>
            <w:bookmarkStart w:id="50" w:name="tc_8"/>
            <w:r w:rsidRPr="00B95713">
              <w:rPr>
                <w:rFonts w:ascii="Times New Roman" w:hAnsi="Times New Roman" w:cs="Times New Roman"/>
                <w:sz w:val="26"/>
                <w:szCs w:val="26"/>
                <w:lang w:val="vi-VN"/>
              </w:rPr>
              <w:t>khoản 2 Điều 26 của Luật này</w:t>
            </w:r>
            <w:bookmarkEnd w:id="50"/>
            <w:r w:rsidRPr="00B95713">
              <w:rPr>
                <w:rFonts w:ascii="Times New Roman" w:hAnsi="Times New Roman" w:cs="Times New Roman"/>
                <w:sz w:val="26"/>
                <w:szCs w:val="26"/>
                <w:lang w:val="vi-VN"/>
              </w:rPr>
              <w:t>.</w:t>
            </w:r>
          </w:p>
        </w:tc>
        <w:tc>
          <w:tcPr>
            <w:tcW w:w="5460" w:type="dxa"/>
          </w:tcPr>
          <w:p w:rsidR="00515775" w:rsidRPr="00B95713" w:rsidRDefault="00515775" w:rsidP="00B95713">
            <w:pPr>
              <w:pStyle w:val="NormalWeb"/>
              <w:spacing w:before="40" w:beforeAutospacing="0" w:after="40" w:afterAutospacing="0" w:line="245" w:lineRule="auto"/>
              <w:jc w:val="both"/>
              <w:rPr>
                <w:rStyle w:val="Emphasis"/>
                <w:rFonts w:eastAsiaTheme="majorEastAsia"/>
                <w:i w:val="0"/>
                <w:sz w:val="26"/>
                <w:szCs w:val="26"/>
                <w:u w:val="single"/>
                <w:lang w:val="pl-PL"/>
              </w:rPr>
            </w:pPr>
            <w:r w:rsidRPr="00B95713">
              <w:rPr>
                <w:bCs/>
                <w:sz w:val="26"/>
                <w:szCs w:val="26"/>
                <w:u w:val="single"/>
                <w:lang w:val="vi-VN"/>
              </w:rPr>
              <w:lastRenderedPageBreak/>
              <w:t>5</w:t>
            </w:r>
            <w:r w:rsidRPr="00B95713">
              <w:rPr>
                <w:bCs/>
                <w:i/>
                <w:sz w:val="26"/>
                <w:szCs w:val="26"/>
                <w:u w:val="single"/>
                <w:lang w:val="vi-VN"/>
              </w:rPr>
              <w:t xml:space="preserve">. </w:t>
            </w:r>
            <w:r w:rsidRPr="00B95713">
              <w:rPr>
                <w:rStyle w:val="Emphasis"/>
                <w:rFonts w:eastAsiaTheme="majorEastAsia"/>
                <w:i w:val="0"/>
                <w:sz w:val="26"/>
                <w:szCs w:val="26"/>
                <w:u w:val="single"/>
                <w:lang w:val="pl-PL"/>
              </w:rPr>
              <w:t>Sửa đổi, bổ sung một số khoản, điểm của Điều 28 như sau:</w:t>
            </w:r>
          </w:p>
          <w:p w:rsidR="00515775" w:rsidRPr="00B95713" w:rsidRDefault="00515775" w:rsidP="00B95713">
            <w:pPr>
              <w:spacing w:before="40" w:after="40" w:line="245" w:lineRule="auto"/>
              <w:jc w:val="both"/>
              <w:rPr>
                <w:rFonts w:ascii="Times New Roman" w:eastAsia="Calibri" w:hAnsi="Times New Roman" w:cs="Times New Roman"/>
                <w:bCs/>
                <w:sz w:val="26"/>
                <w:szCs w:val="26"/>
                <w:lang w:val="pl-PL"/>
              </w:rPr>
            </w:pPr>
            <w:r w:rsidRPr="00B95713">
              <w:rPr>
                <w:rFonts w:ascii="Times New Roman" w:hAnsi="Times New Roman" w:cs="Times New Roman"/>
                <w:bCs/>
                <w:sz w:val="26"/>
                <w:szCs w:val="26"/>
                <w:lang w:val="pl-PL"/>
              </w:rPr>
              <w:t>a) Sửa đổi, bổ sung điểm b khoản 1 như sau:</w:t>
            </w:r>
          </w:p>
          <w:p w:rsidR="00515775" w:rsidRPr="00B95713" w:rsidRDefault="00515775"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hAnsi="Times New Roman" w:cs="Times New Roman"/>
                <w:sz w:val="26"/>
                <w:szCs w:val="26"/>
                <w:lang w:val="vi-VN"/>
              </w:rPr>
              <w:t xml:space="preserve">b) Bản thuyết minh về điều kiện công nhận khu du lịch quốc gia </w:t>
            </w:r>
            <w:r w:rsidRPr="00B95713">
              <w:rPr>
                <w:rFonts w:ascii="Times New Roman" w:hAnsi="Times New Roman" w:cs="Times New Roman"/>
                <w:strike/>
                <w:sz w:val="26"/>
                <w:szCs w:val="26"/>
                <w:lang w:val="vi-VN"/>
              </w:rPr>
              <w:t>quy định tại khoản 2 Điều 26 của Luật này</w:t>
            </w:r>
            <w:r w:rsidRPr="00B95713">
              <w:rPr>
                <w:rFonts w:ascii="Times New Roman" w:hAnsi="Times New Roman" w:cs="Times New Roman"/>
                <w:sz w:val="26"/>
                <w:szCs w:val="26"/>
                <w:lang w:val="vi-VN"/>
              </w:rPr>
              <w:t xml:space="preserve"> </w:t>
            </w:r>
            <w:r w:rsidRPr="00B95713">
              <w:rPr>
                <w:rFonts w:ascii="Times New Roman" w:hAnsi="Times New Roman" w:cs="Times New Roman"/>
                <w:b/>
                <w:bCs/>
                <w:sz w:val="26"/>
                <w:szCs w:val="26"/>
                <w:lang w:val="pl-PL"/>
              </w:rPr>
              <w:t>theo mẫu do Bộ trưởng Bộ Văn hoá, Thể thao và Du lịch ban hành</w:t>
            </w:r>
            <w:r w:rsidRPr="00B95713">
              <w:rPr>
                <w:rFonts w:ascii="Times New Roman" w:hAnsi="Times New Roman" w:cs="Times New Roman"/>
                <w:sz w:val="26"/>
                <w:szCs w:val="26"/>
                <w:lang w:val="vi-VN"/>
              </w:rPr>
              <w:t>.</w:t>
            </w:r>
            <w:r w:rsidRPr="00B95713">
              <w:rPr>
                <w:rFonts w:ascii="Times New Roman" w:hAnsi="Times New Roman" w:cs="Times New Roman"/>
                <w:sz w:val="26"/>
                <w:szCs w:val="26"/>
                <w:lang w:val="pl-PL"/>
              </w:rPr>
              <w:t>”.</w:t>
            </w:r>
          </w:p>
          <w:p w:rsidR="00515775" w:rsidRPr="00B95713" w:rsidRDefault="00515775"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lastRenderedPageBreak/>
              <w:t>b) Sửa đổi, bổ sung khoản 2 như sau:</w:t>
            </w:r>
          </w:p>
          <w:p w:rsidR="00515775" w:rsidRPr="00B95713" w:rsidRDefault="00515775"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hAnsi="Times New Roman" w:cs="Times New Roman"/>
                <w:sz w:val="26"/>
                <w:szCs w:val="26"/>
                <w:lang w:val="pl-PL"/>
              </w:rPr>
              <w:t>2. Trình tự, thủ tục, thẩm quyền công nhận khu du lịch quốc gia được quy định như sau:</w:t>
            </w:r>
          </w:p>
          <w:p w:rsidR="00515775" w:rsidRPr="00B95713" w:rsidRDefault="00515775"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Cs/>
                <w:sz w:val="26"/>
                <w:szCs w:val="26"/>
                <w:lang w:val="pl-PL"/>
              </w:rPr>
              <w:t>a)</w:t>
            </w:r>
            <w:r w:rsidRPr="00B95713">
              <w:rPr>
                <w:rFonts w:ascii="Times New Roman" w:hAnsi="Times New Roman" w:cs="Times New Roman"/>
                <w:b/>
                <w:bCs/>
                <w:sz w:val="26"/>
                <w:szCs w:val="26"/>
                <w:lang w:val="pl-PL"/>
              </w:rPr>
              <w:t xml:space="preserve"> </w:t>
            </w:r>
            <w:r w:rsidRPr="00B95713">
              <w:rPr>
                <w:rFonts w:ascii="Times New Roman" w:hAnsi="Times New Roman" w:cs="Times New Roman"/>
                <w:sz w:val="26"/>
                <w:szCs w:val="26"/>
                <w:lang w:val="pl-PL"/>
              </w:rPr>
              <w:t>UBND cấp tỉnh nộp hồ sơ về</w:t>
            </w:r>
            <w:r w:rsidRPr="00B95713">
              <w:rPr>
                <w:rFonts w:ascii="Times New Roman" w:hAnsi="Times New Roman" w:cs="Times New Roman"/>
                <w:b/>
                <w:bCs/>
                <w:sz w:val="26"/>
                <w:szCs w:val="26"/>
                <w:lang w:val="pl-PL"/>
              </w:rPr>
              <w:t xml:space="preserve"> Cục Du lịch Quốc gia Việt Nam.</w:t>
            </w:r>
          </w:p>
          <w:p w:rsidR="00515775" w:rsidRPr="00B95713" w:rsidRDefault="00515775"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Cs/>
                <w:sz w:val="26"/>
                <w:szCs w:val="26"/>
                <w:lang w:val="pl-PL"/>
              </w:rPr>
              <w:t>b</w:t>
            </w:r>
            <w:r w:rsidRPr="00B95713">
              <w:rPr>
                <w:rFonts w:ascii="Times New Roman" w:hAnsi="Times New Roman" w:cs="Times New Roman"/>
                <w:sz w:val="26"/>
                <w:szCs w:val="26"/>
                <w:lang w:val="pl-PL"/>
              </w:rPr>
              <w:t>) Trong thời hạn</w:t>
            </w:r>
            <w:r w:rsidRPr="00B95713">
              <w:rPr>
                <w:rFonts w:ascii="Times New Roman" w:hAnsi="Times New Roman" w:cs="Times New Roman"/>
                <w:b/>
                <w:bCs/>
                <w:sz w:val="26"/>
                <w:szCs w:val="26"/>
                <w:lang w:val="pl-PL"/>
              </w:rPr>
              <w:t xml:space="preserve"> </w:t>
            </w:r>
            <w:r w:rsidRPr="00B95713">
              <w:rPr>
                <w:rFonts w:ascii="Times New Roman" w:hAnsi="Times New Roman" w:cs="Times New Roman"/>
                <w:b/>
                <w:bCs/>
                <w:strike/>
                <w:sz w:val="26"/>
                <w:szCs w:val="26"/>
                <w:lang w:val="pl-PL"/>
              </w:rPr>
              <w:t>4</w:t>
            </w:r>
            <w:r w:rsidRPr="00B95713">
              <w:rPr>
                <w:rFonts w:ascii="Times New Roman" w:hAnsi="Times New Roman" w:cs="Times New Roman"/>
                <w:b/>
                <w:bCs/>
                <w:strike/>
                <w:sz w:val="26"/>
                <w:szCs w:val="26"/>
                <w:lang w:val="vi-VN"/>
              </w:rPr>
              <w:t>5</w:t>
            </w:r>
            <w:r w:rsidRPr="00B95713">
              <w:rPr>
                <w:rFonts w:ascii="Times New Roman" w:hAnsi="Times New Roman" w:cs="Times New Roman"/>
                <w:b/>
                <w:bCs/>
                <w:sz w:val="26"/>
                <w:szCs w:val="26"/>
                <w:lang w:val="pl-PL"/>
              </w:rPr>
              <w:t xml:space="preserve"> </w:t>
            </w:r>
            <w:r w:rsidRPr="00B95713">
              <w:rPr>
                <w:rFonts w:ascii="Times New Roman" w:hAnsi="Times New Roman" w:cs="Times New Roman"/>
                <w:b/>
                <w:bCs/>
                <w:sz w:val="26"/>
                <w:szCs w:val="26"/>
                <w:lang w:val="vi-VN"/>
              </w:rPr>
              <w:t xml:space="preserve">35 </w:t>
            </w:r>
            <w:r w:rsidRPr="00B95713">
              <w:rPr>
                <w:rFonts w:ascii="Times New Roman" w:hAnsi="Times New Roman" w:cs="Times New Roman"/>
                <w:sz w:val="26"/>
                <w:szCs w:val="26"/>
                <w:lang w:val="pl-PL"/>
              </w:rPr>
              <w:t>ngày kể từ ngày nhận được hồ sơ hợp lệ,</w:t>
            </w:r>
            <w:r w:rsidRPr="00B95713">
              <w:rPr>
                <w:rFonts w:ascii="Times New Roman" w:hAnsi="Times New Roman" w:cs="Times New Roman"/>
                <w:b/>
                <w:bCs/>
                <w:sz w:val="26"/>
                <w:szCs w:val="26"/>
                <w:lang w:val="pl-PL"/>
              </w:rPr>
              <w:t xml:space="preserve"> Cục Du lịch Quốc gia Việt Nam </w:t>
            </w:r>
            <w:r w:rsidRPr="00B95713">
              <w:rPr>
                <w:rFonts w:ascii="Times New Roman" w:hAnsi="Times New Roman" w:cs="Times New Roman"/>
                <w:sz w:val="26"/>
                <w:szCs w:val="26"/>
                <w:lang w:val="pl-PL"/>
              </w:rPr>
              <w:t>thẩm định, trình Bộ trưởng Bộ Văn hóa, Thể thao và Du lịch;</w:t>
            </w:r>
          </w:p>
          <w:p w:rsidR="00515775" w:rsidRPr="00B95713" w:rsidRDefault="00515775"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 xml:space="preserve">c) Trong thời hạn 15 ngày kể từ ngày nhận được kết quả thẩm định, Bộ trưởng Bộ Văn hóa, Thể thao và Du lịch quyết định công nhận và phối hợp với Ủy ban nhân dân cấp tỉnh tổ chức công bố khu du lịch quốc gia; trường hợp từ chối, phải trả lời bằng văn bản và nêu rõ lý do. </w:t>
            </w:r>
            <w:r w:rsidRPr="00B95713">
              <w:rPr>
                <w:rFonts w:ascii="Times New Roman" w:hAnsi="Times New Roman" w:cs="Times New Roman"/>
                <w:b/>
                <w:sz w:val="26"/>
                <w:szCs w:val="26"/>
                <w:lang w:val="pl-PL"/>
              </w:rPr>
              <w:t>Quyết định công nhận khu du lịch Quốc gia có thời hạn 5 năm.</w:t>
            </w:r>
            <w:r w:rsidRPr="00B95713">
              <w:rPr>
                <w:rFonts w:ascii="Times New Roman" w:hAnsi="Times New Roman" w:cs="Times New Roman"/>
                <w:sz w:val="26"/>
                <w:szCs w:val="26"/>
                <w:lang w:val="pl-PL"/>
              </w:rPr>
              <w:t>”.</w:t>
            </w:r>
          </w:p>
          <w:p w:rsidR="00515775" w:rsidRPr="00B95713" w:rsidRDefault="00515775"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c) Sửa đổi, bổ sung khoản 3 như sau:</w:t>
            </w:r>
          </w:p>
          <w:p w:rsidR="00E27249" w:rsidRPr="00B95713" w:rsidRDefault="00515775"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pl-PL"/>
              </w:rPr>
              <w:t>“</w:t>
            </w:r>
            <w:r w:rsidRPr="00B95713">
              <w:rPr>
                <w:rFonts w:ascii="Times New Roman" w:hAnsi="Times New Roman" w:cs="Times New Roman"/>
                <w:sz w:val="26"/>
                <w:szCs w:val="26"/>
                <w:lang w:val="vi-VN"/>
              </w:rPr>
              <w:t xml:space="preserve">3. </w:t>
            </w:r>
            <w:r w:rsidRPr="00B95713">
              <w:rPr>
                <w:rFonts w:ascii="Times New Roman" w:hAnsi="Times New Roman" w:cs="Times New Roman"/>
                <w:sz w:val="26"/>
                <w:szCs w:val="26"/>
                <w:lang w:val="pl-PL"/>
              </w:rPr>
              <w:t xml:space="preserve">Đối với khu du lịch nằm trên địa bàn từ 02 đơn vị hành chính cấp tỉnh trở lên, </w:t>
            </w:r>
            <w:r w:rsidRPr="00B95713">
              <w:rPr>
                <w:rFonts w:ascii="Times New Roman" w:hAnsi="Times New Roman" w:cs="Times New Roman"/>
                <w:strike/>
                <w:sz w:val="26"/>
                <w:szCs w:val="26"/>
                <w:lang w:val="pl-PL"/>
              </w:rPr>
              <w:t>Bộ Văn hóa, Thể thao và Du lịch lập hồ sơ đề nghị công nhận khu du lịch quốc gia trình Thủ tướng Chính phủ công nhận</w:t>
            </w:r>
            <w:r w:rsidRPr="00B95713">
              <w:rPr>
                <w:rFonts w:ascii="Times New Roman" w:hAnsi="Times New Roman" w:cs="Times New Roman"/>
                <w:sz w:val="26"/>
                <w:szCs w:val="26"/>
                <w:lang w:val="pl-PL"/>
              </w:rPr>
              <w:t xml:space="preserve"> </w:t>
            </w:r>
            <w:r w:rsidRPr="00B95713">
              <w:rPr>
                <w:rFonts w:ascii="Times New Roman" w:hAnsi="Times New Roman" w:cs="Times New Roman"/>
                <w:b/>
                <w:bCs/>
                <w:sz w:val="26"/>
                <w:szCs w:val="26"/>
                <w:lang w:val="pl-PL"/>
              </w:rPr>
              <w:t>Ủy ban nhân dân cấp tỉnh nơi khu du lịch có diện tích lớn nhất thống nhất với Ủy ban nhân dân cấp tỉnh còn lại, lập hồ sơ đề nghị công nhận khu du lịch quốc gia gửi Cục Du lịch Quốc gia Việt Nam trình Bộ trưởng Bộ Văn hóa, Thể thao và Du lịch công nhận.</w:t>
            </w:r>
            <w:r w:rsidRPr="00B95713">
              <w:rPr>
                <w:rFonts w:ascii="Times New Roman" w:hAnsi="Times New Roman" w:cs="Times New Roman"/>
                <w:b/>
                <w:bCs/>
                <w:color w:val="000000"/>
                <w:sz w:val="26"/>
                <w:szCs w:val="26"/>
                <w:shd w:val="clear" w:color="auto" w:fill="FFFFFF"/>
                <w:lang w:val="pl-PL"/>
              </w:rPr>
              <w:t xml:space="preserve"> </w:t>
            </w:r>
            <w:r w:rsidRPr="00B95713">
              <w:rPr>
                <w:rFonts w:ascii="Times New Roman" w:hAnsi="Times New Roman" w:cs="Times New Roman"/>
                <w:b/>
                <w:bCs/>
                <w:sz w:val="26"/>
                <w:szCs w:val="26"/>
                <w:lang w:val="pl-PL"/>
              </w:rPr>
              <w:t>Hồ sơ, trình tự, thủ tục công nhận thực hiện theo quy định tại khoản 1 và khoản 2 Điều này.”</w:t>
            </w:r>
            <w:r w:rsidRPr="00B95713">
              <w:rPr>
                <w:rFonts w:ascii="Times New Roman" w:hAnsi="Times New Roman" w:cs="Times New Roman"/>
                <w:sz w:val="26"/>
                <w:szCs w:val="26"/>
                <w:lang w:val="vi-VN"/>
              </w:rPr>
              <w:t>.</w:t>
            </w:r>
          </w:p>
        </w:tc>
        <w:tc>
          <w:tcPr>
            <w:tcW w:w="3051" w:type="dxa"/>
          </w:tcPr>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lastRenderedPageBreak/>
              <w:t xml:space="preserve">- Giao thẩm quyền cho Bộ trưởng Bộ VHTTDL quy định mẫu </w:t>
            </w:r>
            <w:r w:rsidRPr="00B95713">
              <w:rPr>
                <w:rFonts w:ascii="Times New Roman" w:hAnsi="Times New Roman" w:cs="Times New Roman"/>
                <w:sz w:val="26"/>
                <w:szCs w:val="26"/>
                <w:lang w:val="vi-VN"/>
              </w:rPr>
              <w:t>Bản thuyết minh về điều kiện công nhận khu du lịch</w:t>
            </w:r>
          </w:p>
          <w:p w:rsidR="00BE4A96"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Rút ngắn thời gian thực hiện thủ tục công nhận khu du lịch</w:t>
            </w:r>
          </w:p>
          <w:p w:rsidR="00E27249" w:rsidRPr="00B95713" w:rsidRDefault="00BE4A96"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Bổ sung quy định về thời hạn của Quyết định công nhận khu du lịch để nâng cao trách nhiệm của các điểm du lịch trong việc duy trì, bảo đảm điều kiện công nhận khu du lịch</w:t>
            </w:r>
          </w:p>
          <w:p w:rsidR="00BE4A96" w:rsidRPr="00B95713" w:rsidRDefault="00BE4A96"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sz w:val="26"/>
                <w:szCs w:val="26"/>
                <w:lang w:val="vi-VN"/>
              </w:rPr>
              <w:t>- Sửa đổi, bổ sung khoản 3 nhằm đẩy mạnh phân cấp, phân quyền, theo đó,</w:t>
            </w:r>
            <w:r w:rsidR="00655375" w:rsidRPr="00B95713">
              <w:rPr>
                <w:rFonts w:ascii="Times New Roman" w:hAnsi="Times New Roman" w:cs="Times New Roman"/>
                <w:sz w:val="26"/>
                <w:szCs w:val="26"/>
                <w:lang w:val="pl-PL"/>
              </w:rPr>
              <w:t xml:space="preserve"> đối với khu du lịch nằm trên địa bàn từ 02 đơn vị hành chính cấp tỉnh trở lên</w:t>
            </w:r>
            <w:r w:rsidR="00655375" w:rsidRPr="00B95713">
              <w:rPr>
                <w:rFonts w:ascii="Times New Roman" w:hAnsi="Times New Roman" w:cs="Times New Roman"/>
                <w:sz w:val="26"/>
                <w:szCs w:val="26"/>
                <w:lang w:val="vi-VN"/>
              </w:rPr>
              <w:t xml:space="preserve">, </w:t>
            </w:r>
            <w:r w:rsidRPr="00B95713">
              <w:rPr>
                <w:rFonts w:ascii="Times New Roman" w:hAnsi="Times New Roman" w:cs="Times New Roman"/>
                <w:sz w:val="26"/>
                <w:szCs w:val="26"/>
                <w:lang w:val="vi-VN"/>
              </w:rPr>
              <w:t xml:space="preserve">thẩm quyền </w:t>
            </w:r>
            <w:r w:rsidR="00655375" w:rsidRPr="00B95713">
              <w:rPr>
                <w:rFonts w:ascii="Times New Roman" w:hAnsi="Times New Roman" w:cs="Times New Roman"/>
                <w:sz w:val="26"/>
                <w:szCs w:val="26"/>
                <w:lang w:val="vi-VN"/>
              </w:rPr>
              <w:t>lập hồ sơ đề nghị công nhận khu du lịch quốc gia được chuyển từ Bộ VHTTDL về UBND cấp tỉnh</w:t>
            </w:r>
            <w:r w:rsidR="0059019B" w:rsidRPr="00B95713">
              <w:rPr>
                <w:rFonts w:ascii="Times New Roman" w:hAnsi="Times New Roman" w:cs="Times New Roman"/>
                <w:sz w:val="26"/>
                <w:szCs w:val="26"/>
                <w:lang w:val="vi-VN"/>
              </w:rPr>
              <w:t xml:space="preserve"> (nội dung đang được quy định tại khoản 1 Điều 7 Nghị định số 138/2025/NĐ-CP)</w:t>
            </w:r>
            <w:r w:rsidR="00655375" w:rsidRPr="00B95713">
              <w:rPr>
                <w:rFonts w:ascii="Times New Roman" w:hAnsi="Times New Roman" w:cs="Times New Roman"/>
                <w:sz w:val="26"/>
                <w:szCs w:val="26"/>
                <w:lang w:val="vi-VN"/>
              </w:rPr>
              <w:t>.</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29. Quản lý khu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Nội dung quản lý khu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Quản lý công tác quy hoạch và đầu tư phát triển;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b) Quản lý hoạt động kinh doanh dịch vụ du lịch, hoạt động của hướng dẫn viên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Quản lý việc đầu tư, khai thác và bảo vệ tài nguyên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Bảo đảm an toàn cho khách du lịch; bảo đảm trật tự, an toàn xã hội, bảo vệ môi trường trong khu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Xây dựng hệ thống biển báo, biển chỉ dẫn, điểm cung cấp thông tin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Các nội dung khác theo quy định của pháp luật.</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51" w:name="khoan_2_29"/>
            <w:r w:rsidRPr="00B95713">
              <w:rPr>
                <w:rFonts w:ascii="Times New Roman" w:hAnsi="Times New Roman" w:cs="Times New Roman"/>
                <w:sz w:val="26"/>
                <w:szCs w:val="26"/>
                <w:lang w:val="vi-VN"/>
              </w:rPr>
              <w:t>2. Chính phủ quy định mô hình quản lý khu du lịch quốc gia; Ủy ban nhân dân cấp tỉnh quy định mô hình quản lý khu du lịch cấp tỉnh.</w:t>
            </w:r>
            <w:bookmarkEnd w:id="51"/>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EA32DC" w:rsidRPr="00B95713" w:rsidRDefault="00EA32DC" w:rsidP="00B95713">
            <w:pPr>
              <w:tabs>
                <w:tab w:val="left" w:pos="975"/>
              </w:tabs>
              <w:spacing w:before="40" w:after="40" w:line="245" w:lineRule="auto"/>
              <w:jc w:val="both"/>
              <w:rPr>
                <w:rFonts w:ascii="Times New Roman" w:hAnsi="Times New Roman" w:cs="Times New Roman"/>
                <w:kern w:val="0"/>
                <w:sz w:val="26"/>
                <w:szCs w:val="26"/>
                <w:u w:val="single"/>
                <w:lang w:val="pl-PL"/>
                <w14:ligatures w14:val="none"/>
              </w:rPr>
            </w:pPr>
            <w:r w:rsidRPr="00B95713">
              <w:rPr>
                <w:rFonts w:ascii="Times New Roman" w:hAnsi="Times New Roman" w:cs="Times New Roman"/>
                <w:bCs/>
                <w:sz w:val="26"/>
                <w:szCs w:val="26"/>
                <w:u w:val="single"/>
                <w:lang w:val="pl-PL"/>
              </w:rPr>
              <w:t>6.</w:t>
            </w:r>
            <w:r w:rsidRPr="00B95713">
              <w:rPr>
                <w:rFonts w:ascii="Times New Roman" w:hAnsi="Times New Roman" w:cs="Times New Roman"/>
                <w:b/>
                <w:bCs/>
                <w:sz w:val="26"/>
                <w:szCs w:val="26"/>
                <w:u w:val="single"/>
                <w:lang w:val="pl-PL"/>
              </w:rPr>
              <w:t xml:space="preserve"> </w:t>
            </w:r>
            <w:r w:rsidRPr="00B95713">
              <w:rPr>
                <w:rFonts w:ascii="Times New Roman" w:hAnsi="Times New Roman" w:cs="Times New Roman"/>
                <w:sz w:val="26"/>
                <w:szCs w:val="26"/>
                <w:u w:val="single"/>
                <w:lang w:val="pl-PL"/>
              </w:rPr>
              <w:t>Bổ sung Điều 29a vào sau Điều 29 như sau:</w:t>
            </w:r>
          </w:p>
          <w:p w:rsidR="00EA32DC" w:rsidRPr="00B95713" w:rsidRDefault="00EA32DC"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
                <w:bCs/>
                <w:sz w:val="26"/>
                <w:szCs w:val="26"/>
                <w:lang w:val="pl-PL"/>
              </w:rPr>
              <w:t>“Điều 29a. Hoạt động tại các địa điểm tham quan, vui chơi, giải trí phục vụ khách du lịch chưa được công nhận là khu du lịch, điểm du lịch</w:t>
            </w:r>
          </w:p>
          <w:p w:rsidR="00EA32DC" w:rsidRPr="00B95713" w:rsidRDefault="00EA32DC" w:rsidP="00B95713">
            <w:pPr>
              <w:tabs>
                <w:tab w:val="left" w:pos="975"/>
              </w:tabs>
              <w:spacing w:before="40" w:after="40" w:line="245" w:lineRule="auto"/>
              <w:jc w:val="both"/>
              <w:rPr>
                <w:rFonts w:ascii="Times New Roman" w:eastAsia="Calibri" w:hAnsi="Times New Roman" w:cs="Times New Roman"/>
                <w:sz w:val="26"/>
                <w:szCs w:val="26"/>
                <w:lang w:val="pl-PL"/>
              </w:rPr>
            </w:pPr>
            <w:r w:rsidRPr="00B95713">
              <w:rPr>
                <w:rFonts w:ascii="Times New Roman" w:hAnsi="Times New Roman" w:cs="Times New Roman"/>
                <w:sz w:val="26"/>
                <w:szCs w:val="26"/>
                <w:lang w:val="pl-PL"/>
              </w:rPr>
              <w:t>Các địa điểm tham quan,</w:t>
            </w:r>
            <w:r w:rsidRPr="00B95713">
              <w:rPr>
                <w:rFonts w:ascii="Times New Roman" w:hAnsi="Times New Roman" w:cs="Times New Roman"/>
                <w:b/>
                <w:bCs/>
                <w:sz w:val="26"/>
                <w:szCs w:val="26"/>
                <w:lang w:val="pl-PL"/>
              </w:rPr>
              <w:t xml:space="preserve"> </w:t>
            </w:r>
            <w:r w:rsidRPr="00B95713">
              <w:rPr>
                <w:rFonts w:ascii="Times New Roman" w:hAnsi="Times New Roman" w:cs="Times New Roman"/>
                <w:bCs/>
                <w:sz w:val="26"/>
                <w:szCs w:val="26"/>
                <w:lang w:val="pl-PL"/>
              </w:rPr>
              <w:t>vui chơi, giải trí</w:t>
            </w:r>
            <w:r w:rsidRPr="00B95713">
              <w:rPr>
                <w:rFonts w:ascii="Times New Roman" w:hAnsi="Times New Roman" w:cs="Times New Roman"/>
                <w:sz w:val="26"/>
                <w:szCs w:val="26"/>
                <w:lang w:val="pl-PL"/>
              </w:rPr>
              <w:t xml:space="preserve"> phục vụ khách du lịch chưa được công nhận là khu du lịch, điểm du lịch có trách nhiệm:</w:t>
            </w:r>
          </w:p>
          <w:p w:rsidR="00EA32DC" w:rsidRPr="00B95713" w:rsidRDefault="00EA32DC"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1. Thực hiện các quy định của pháp luật về doanh nghiệp và pháp luật khác có liên quan.</w:t>
            </w:r>
          </w:p>
          <w:p w:rsidR="00EA32DC" w:rsidRPr="00B95713" w:rsidRDefault="00EA32DC"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2. Thực hiện thông báo với cơ quan quản lý nhà nước về du lịch ở địa phương trước khi bắt đầu triển khai hoạt động.</w:t>
            </w:r>
          </w:p>
          <w:p w:rsidR="00EA32DC" w:rsidRPr="00B95713" w:rsidRDefault="00EA32DC"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3. Thực hiện chế độ báo cáo theo quy định của Bộ trưởng Bộ Văn hóa, Thể thao và Du lịch.</w:t>
            </w:r>
          </w:p>
          <w:p w:rsidR="00E27249" w:rsidRPr="00B95713" w:rsidRDefault="00EA32DC"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4. Thực hiện các quyền và nghĩa vụ khác theo quy định của Luật này và pháp luật có liên quan.”.</w:t>
            </w:r>
          </w:p>
        </w:tc>
        <w:tc>
          <w:tcPr>
            <w:tcW w:w="3051" w:type="dxa"/>
          </w:tcPr>
          <w:p w:rsidR="00936F95" w:rsidRPr="00B95713" w:rsidRDefault="00936F95"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 xml:space="preserve">Luật Du lịch năm 2017 mới có quy định điều chỉnh về việc công nhận khu du lịch, điểm du lịch và nội dung quản lý đối với các khu, điểm du lịch đã được công nhận, chưa có quy định để quản lý đối với các địa điểm tham quan, vui chơi, giải trí phục vụ khách du lịch nhưng chưa được công nhận là khu du lịch, điểm du lịch. </w:t>
            </w:r>
          </w:p>
          <w:p w:rsidR="00E27249" w:rsidRPr="00B95713" w:rsidRDefault="00936F95"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Dự thảo Luật bổ sung quy định Điều 29a nhằm khắc phục khoảng trống pháp lý trên</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2" w:name="chuong_5"/>
            <w:r w:rsidRPr="00B95713">
              <w:rPr>
                <w:rFonts w:ascii="Times New Roman" w:hAnsi="Times New Roman" w:cs="Times New Roman"/>
                <w:b/>
                <w:bCs/>
                <w:sz w:val="26"/>
                <w:szCs w:val="26"/>
                <w:lang w:val="vi-VN"/>
              </w:rPr>
              <w:t>Chương V</w:t>
            </w:r>
            <w:bookmarkEnd w:id="52"/>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3" w:name="chuong_5_name"/>
            <w:r w:rsidRPr="00B95713">
              <w:rPr>
                <w:rFonts w:ascii="Times New Roman" w:hAnsi="Times New Roman" w:cs="Times New Roman"/>
                <w:b/>
                <w:bCs/>
                <w:sz w:val="26"/>
                <w:szCs w:val="26"/>
                <w:lang w:val="vi-VN"/>
              </w:rPr>
              <w:t>KINH DOANH DU LỊCH</w:t>
            </w:r>
            <w:bookmarkEnd w:id="53"/>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4" w:name="dieu_30"/>
            <w:r w:rsidRPr="00B95713">
              <w:rPr>
                <w:rFonts w:ascii="Times New Roman" w:hAnsi="Times New Roman" w:cs="Times New Roman"/>
                <w:b/>
                <w:bCs/>
                <w:sz w:val="26"/>
                <w:szCs w:val="26"/>
                <w:lang w:val="vi-VN"/>
              </w:rPr>
              <w:t>Điều 30. Phạm vi kinh doanh dịch vụ lữ hành</w:t>
            </w:r>
            <w:bookmarkEnd w:id="5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1. Kinh doanh dịch vụ lữ hành nội địa phục vụ khách du lịch nội địa.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Kinh doanh dịch vụ lữ hành quốc tế phục vụ khách du lịch quốc tế đến Việt Nam và khách du lịch ra nước ngoài.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Doanh nghiệp kinh doanh dịch vụ lữ hành quốc tế được kinh doanh dịch vụ lữ hành quốc tế và dịch vụ lữ hành nội địa, trừ trường hợp quy định tại khoản 4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Doanh nghiệp có vốn đầu tư nước ngoài chỉ được kinh doanh dịch vụ lữ hành quốc tế phục vụ khách du lịch quốc tế đến Việt Nam, trừ trường hợp điều ước</w:t>
            </w:r>
            <w:r w:rsidRPr="00B95713">
              <w:rPr>
                <w:rFonts w:ascii="Times New Roman" w:hAnsi="Times New Roman" w:cs="Times New Roman"/>
                <w:sz w:val="26"/>
                <w:szCs w:val="26"/>
                <w:shd w:val="solid" w:color="FFFFFF" w:fill="auto"/>
                <w:lang w:val="vi-VN"/>
              </w:rPr>
              <w:t xml:space="preserve"> quốc tế mà nước Cộng hòa xã hội chủ nghĩa Việt Nam là thành viên</w:t>
            </w:r>
            <w:r w:rsidRPr="00B95713">
              <w:rPr>
                <w:rFonts w:ascii="Times New Roman" w:hAnsi="Times New Roman" w:cs="Times New Roman"/>
                <w:sz w:val="26"/>
                <w:szCs w:val="26"/>
                <w:lang w:val="vi-VN"/>
              </w:rPr>
              <w:t xml:space="preserve"> có quy định khác.</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5" w:name="dieu_31"/>
            <w:r w:rsidRPr="00B95713">
              <w:rPr>
                <w:rFonts w:ascii="Times New Roman" w:hAnsi="Times New Roman" w:cs="Times New Roman"/>
                <w:b/>
                <w:bCs/>
                <w:sz w:val="26"/>
                <w:szCs w:val="26"/>
                <w:lang w:val="vi-VN"/>
              </w:rPr>
              <w:lastRenderedPageBreak/>
              <w:t>Điều 31. Điều kiện kinh doanh dịch vụ lữ hành</w:t>
            </w:r>
            <w:bookmarkEnd w:id="5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Điều kiện kinh doanh dịch vụ lữ hành nội địa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Là doanh nghiệp được thành lập theo quy định của pháp luật về doanh nghiệp;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Ký quỹ kinh doanh dịch vụ lữ hành nội địa tại ngân hàng;</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6" w:name="diem_c_1_31"/>
            <w:r w:rsidRPr="00B95713">
              <w:rPr>
                <w:rFonts w:ascii="Times New Roman" w:hAnsi="Times New Roman" w:cs="Times New Roman"/>
                <w:sz w:val="26"/>
                <w:szCs w:val="26"/>
                <w:lang w:val="vi-VN"/>
              </w:rPr>
              <w:t>c) Người phụ trách kinh doanh dịch vụ lữ hành phải tốt nghiệp trung cấp trở lên chuyên ngành về lữ hành; trường hợp tốt nghiệp trung cấp trở lên chuyên ngành khác phải có chứng chỉ nghiệp vụ điều hành du lịch nội địa.</w:t>
            </w:r>
            <w:bookmarkEnd w:id="5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Điều kiện kinh doanh dịch vụ lữ hành quốc tế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Là doanh nghiệp được thành lập theo quy định của pháp luật về doanh nghiệp;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Ký quỹ kinh doanh dịch vụ lữ hành quốc tế tại ngân hàng;</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7" w:name="diem_c_2_31"/>
            <w:r w:rsidRPr="00B95713">
              <w:rPr>
                <w:rFonts w:ascii="Times New Roman" w:hAnsi="Times New Roman" w:cs="Times New Roman"/>
                <w:sz w:val="26"/>
                <w:szCs w:val="26"/>
                <w:lang w:val="vi-VN"/>
              </w:rPr>
              <w:t>c) Người phụ trách kinh doanh dịch vụ lữ hành phải tốt nghiệp cao đẳng trở lên chuyên ngành về lữ hành; trường hợp tốt nghiệp cao đẳng trở lên chuyên ngành khác phải có chứng chỉ nghiệp vụ điều hành du lịch quốc tế.</w:t>
            </w:r>
            <w:bookmarkEnd w:id="5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Doanh nghiệp đáp ứng các điều kiện kinh doanh quy định tại khoản 1 Điều này được cấp Giấy phép kinh doanh dịch vụ lữ hành nội địa; đáp ứng các điều kiện kinh doanh quy định tại khoản 2 Điều này được cấp Giấy phép kinh doanh dịch vụ lữ hành quốc tế.</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Phí thẩm định cấp Giấy phép kinh doanh dịch vụ lữ hành quốc tế, Giấy phép kinh doanh dịch vụ lữ hành nội địa được thực hiện theo quy định của pháp luật về phí và lệ phí.</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8" w:name="khoan_4_31"/>
            <w:r w:rsidRPr="00B95713">
              <w:rPr>
                <w:rFonts w:ascii="Times New Roman" w:hAnsi="Times New Roman" w:cs="Times New Roman"/>
                <w:sz w:val="26"/>
                <w:szCs w:val="26"/>
                <w:lang w:val="vi-VN"/>
              </w:rPr>
              <w:t>4. Chính phủ quy định chi tiết về việc ký quỹ kinh doanh dịch vụ lữ hành quy định tại điểm b khoản 1 và điểm b khoản 2 Điều này.</w:t>
            </w:r>
            <w:bookmarkEnd w:id="58"/>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59" w:name="khoan_5_31"/>
            <w:r w:rsidRPr="00B95713">
              <w:rPr>
                <w:rFonts w:ascii="Times New Roman" w:hAnsi="Times New Roman" w:cs="Times New Roman"/>
                <w:sz w:val="26"/>
                <w:szCs w:val="26"/>
                <w:lang w:val="vi-VN"/>
              </w:rPr>
              <w:t>5. Bộ trưởng Bộ Văn hóa, Thể thao và Du lịch quy định chi tiết về người phụ trách kinh doanh dịch vụ lữ hành; nội dung đào tạo, bồi dưỡng, tổ chức thi, cấp chứng chỉ nghiệp vụ điều hành du lịch nội địa và nghiệp vụ điều hành du lịch quốc tế.</w:t>
            </w:r>
            <w:bookmarkEnd w:id="59"/>
          </w:p>
        </w:tc>
        <w:tc>
          <w:tcPr>
            <w:tcW w:w="5460" w:type="dxa"/>
          </w:tcPr>
          <w:p w:rsidR="00EE3779" w:rsidRPr="00B95713" w:rsidRDefault="00EE3779" w:rsidP="00B95713">
            <w:pPr>
              <w:spacing w:before="40" w:after="40" w:line="245" w:lineRule="auto"/>
              <w:jc w:val="both"/>
              <w:rPr>
                <w:rFonts w:ascii="Times New Roman" w:hAnsi="Times New Roman" w:cs="Times New Roman"/>
                <w:bCs/>
                <w:kern w:val="0"/>
                <w:sz w:val="26"/>
                <w:szCs w:val="26"/>
                <w:u w:val="single"/>
                <w:lang w:val="pl-PL"/>
                <w14:ligatures w14:val="none"/>
              </w:rPr>
            </w:pPr>
            <w:r w:rsidRPr="00B95713">
              <w:rPr>
                <w:rFonts w:ascii="Times New Roman" w:hAnsi="Times New Roman" w:cs="Times New Roman"/>
                <w:bCs/>
                <w:sz w:val="26"/>
                <w:szCs w:val="26"/>
                <w:u w:val="single"/>
                <w:lang w:val="pl-PL"/>
              </w:rPr>
              <w:lastRenderedPageBreak/>
              <w:t>7. Sửa đổi, bổ sung điểm c khoản 1 Điều 31 như sau:</w:t>
            </w:r>
          </w:p>
          <w:p w:rsidR="00EE3779" w:rsidRPr="00B95713" w:rsidRDefault="00EE3779"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hAnsi="Times New Roman" w:cs="Times New Roman"/>
                <w:sz w:val="26"/>
                <w:szCs w:val="26"/>
                <w:lang w:val="pl-PL"/>
              </w:rPr>
              <w:t xml:space="preserve"> c) Người phụ trách kinh doanh dịch vụ lữ hành phải tốt nghiệp trung cấp trở lên chuyên ngành về lữ hành; trường hợp tốt nghiệp trung cấp trở lên chuyên ngành khác phải có chứng chỉ nghiệp vụ điều hành du lịch nội địa </w:t>
            </w:r>
            <w:r w:rsidRPr="00B95713">
              <w:rPr>
                <w:rFonts w:ascii="Times New Roman" w:hAnsi="Times New Roman" w:cs="Times New Roman"/>
                <w:b/>
                <w:bCs/>
                <w:sz w:val="26"/>
                <w:szCs w:val="26"/>
                <w:lang w:val="pl-PL"/>
              </w:rPr>
              <w:t xml:space="preserve">hoặc chứng chỉ nghiệp vụ điều hành du lịch quốc tế; </w:t>
            </w:r>
            <w:r w:rsidRPr="00B95713">
              <w:rPr>
                <w:rFonts w:ascii="Times New Roman" w:hAnsi="Times New Roman" w:cs="Times New Roman"/>
                <w:b/>
                <w:bCs/>
                <w:sz w:val="26"/>
                <w:szCs w:val="26"/>
                <w:highlight w:val="yellow"/>
                <w:lang w:val="pl-PL"/>
              </w:rPr>
              <w:t>trường hợp văn bằng tốt nghiệp của người phụ trách kinh doanh dịch vụ lữ hành do cơ sở nước ngoài cấp thì phải có giấy công nhận của cơ quan có thẩm quyền theo quy định của pháp luật về giáo dục</w:t>
            </w:r>
            <w:r w:rsidRPr="00B95713">
              <w:rPr>
                <w:rFonts w:ascii="Times New Roman" w:hAnsi="Times New Roman" w:cs="Times New Roman"/>
                <w:sz w:val="26"/>
                <w:szCs w:val="26"/>
                <w:lang w:val="pl-PL"/>
              </w:rPr>
              <w:t>”.</w:t>
            </w:r>
          </w:p>
          <w:p w:rsidR="00E27249" w:rsidRPr="00B95713" w:rsidRDefault="00EE3779" w:rsidP="00B95713">
            <w:pPr>
              <w:spacing w:before="40" w:after="40" w:line="245" w:lineRule="auto"/>
              <w:jc w:val="both"/>
              <w:rPr>
                <w:rFonts w:ascii="Times New Roman" w:hAnsi="Times New Roman" w:cs="Times New Roman"/>
                <w:b/>
                <w:bCs/>
                <w:color w:val="FF0000"/>
                <w:sz w:val="26"/>
                <w:szCs w:val="26"/>
                <w:lang w:val="pl-PL"/>
              </w:rPr>
            </w:pPr>
            <w:r w:rsidRPr="00B95713">
              <w:rPr>
                <w:rFonts w:ascii="Times New Roman" w:hAnsi="Times New Roman" w:cs="Times New Roman"/>
                <w:b/>
                <w:bCs/>
                <w:color w:val="FF0000"/>
                <w:sz w:val="26"/>
                <w:szCs w:val="26"/>
                <w:lang w:val="pl-PL"/>
              </w:rPr>
              <w:t xml:space="preserve"> </w:t>
            </w:r>
          </w:p>
        </w:tc>
        <w:tc>
          <w:tcPr>
            <w:tcW w:w="3051" w:type="dxa"/>
          </w:tcPr>
          <w:p w:rsidR="00E27249" w:rsidRPr="00B95713" w:rsidRDefault="00C07241" w:rsidP="00B95713">
            <w:pPr>
              <w:spacing w:before="40" w:after="40" w:line="245"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pl-PL"/>
              </w:rPr>
              <w:t xml:space="preserve">- </w:t>
            </w:r>
            <w:r w:rsidR="00936F95" w:rsidRPr="00B95713">
              <w:rPr>
                <w:rFonts w:ascii="Times New Roman" w:eastAsia="Times New Roman" w:hAnsi="Times New Roman" w:cs="Times New Roman"/>
                <w:sz w:val="26"/>
                <w:szCs w:val="26"/>
                <w:lang w:val="pl-PL"/>
              </w:rPr>
              <w:t>Theo điểm c k</w:t>
            </w:r>
            <w:r w:rsidR="00936F95" w:rsidRPr="00B95713">
              <w:rPr>
                <w:rFonts w:ascii="Times New Roman" w:eastAsia="Times New Roman" w:hAnsi="Times New Roman" w:cs="Times New Roman"/>
                <w:sz w:val="26"/>
                <w:szCs w:val="26"/>
                <w:lang w:val="vi-VN"/>
              </w:rPr>
              <w:t>hoản 1 Điều 31 Luật Du lịch 2017</w:t>
            </w:r>
            <w:r w:rsidR="00936F95" w:rsidRPr="00B95713">
              <w:rPr>
                <w:rFonts w:ascii="Times New Roman" w:eastAsia="Times New Roman" w:hAnsi="Times New Roman" w:cs="Times New Roman"/>
                <w:sz w:val="26"/>
                <w:szCs w:val="26"/>
                <w:lang w:val="pl-PL"/>
              </w:rPr>
              <w:t>,</w:t>
            </w:r>
            <w:r w:rsidR="00936F95" w:rsidRPr="00B95713">
              <w:rPr>
                <w:rFonts w:ascii="Times New Roman" w:eastAsia="Times New Roman" w:hAnsi="Times New Roman" w:cs="Times New Roman"/>
                <w:sz w:val="26"/>
                <w:szCs w:val="26"/>
                <w:lang w:val="vi-VN"/>
              </w:rPr>
              <w:t xml:space="preserve"> </w:t>
            </w:r>
            <w:r w:rsidR="00936F95" w:rsidRPr="00B95713">
              <w:rPr>
                <w:rFonts w:ascii="Times New Roman" w:eastAsia="Times New Roman" w:hAnsi="Times New Roman" w:cs="Times New Roman"/>
                <w:sz w:val="26"/>
                <w:szCs w:val="26"/>
                <w:lang w:val="pl-PL"/>
              </w:rPr>
              <w:t>đ</w:t>
            </w:r>
            <w:r w:rsidR="00936F95" w:rsidRPr="00B95713">
              <w:rPr>
                <w:rFonts w:ascii="Times New Roman" w:eastAsia="Times New Roman" w:hAnsi="Times New Roman" w:cs="Times New Roman"/>
                <w:sz w:val="26"/>
                <w:szCs w:val="26"/>
                <w:lang w:val="vi-VN"/>
              </w:rPr>
              <w:t>iều kiện kinh doanh dịch vụ lữ hành nội địa yêu cầu: Người phụ trách kinh doanh dịch vụ lữ hành nội địa “phải có chứng chỉ nghiệp vụ điều hành du lịch nội địa”</w:t>
            </w:r>
            <w:r w:rsidR="00936F95" w:rsidRPr="00B95713">
              <w:rPr>
                <w:rFonts w:ascii="Times New Roman" w:eastAsia="Times New Roman" w:hAnsi="Times New Roman" w:cs="Times New Roman"/>
                <w:sz w:val="26"/>
                <w:szCs w:val="26"/>
                <w:lang w:val="pl-PL"/>
              </w:rPr>
              <w:t>.</w:t>
            </w:r>
            <w:r w:rsidR="00936F95" w:rsidRPr="00B95713">
              <w:rPr>
                <w:rFonts w:ascii="Times New Roman" w:eastAsia="Times New Roman" w:hAnsi="Times New Roman" w:cs="Times New Roman"/>
                <w:sz w:val="26"/>
                <w:szCs w:val="26"/>
                <w:lang w:val="vi-VN"/>
              </w:rPr>
              <w:t xml:space="preserve"> Khoản 3 Điều 30 Luật Du lịch quy định “Doanh nghiệp kinh doanh dịch vụ lữ hành quốc tế được kinh doanh dịch vụ lữ hành quốc tế và dịch vụ lữ hành nội địa…”. Theo khoản 1 Điều 31 Luật Du lịch năm 2017, người phụ trách kinh doanh dịch vụ lữ hành nội địa có chứng chỉ nghiệp vụ điều hành du lịch quốc tế không được coi là đáp ứng điều kiện kinh </w:t>
            </w:r>
            <w:r w:rsidR="00936F95" w:rsidRPr="00B95713">
              <w:rPr>
                <w:rFonts w:ascii="Times New Roman" w:eastAsia="Times New Roman" w:hAnsi="Times New Roman" w:cs="Times New Roman"/>
                <w:sz w:val="26"/>
                <w:szCs w:val="26"/>
                <w:lang w:val="vi-VN"/>
              </w:rPr>
              <w:lastRenderedPageBreak/>
              <w:t>doanh dịch vụ lữ hành nội địa. Do đó, cần chỉnh sửa theo hướng người phụ trách kinh doanh dịch vụ lữ hành nội địa phải có chứng chỉ nghiệp vụ điều hành du lịch nội địa hoặc quốc tế.</w:t>
            </w:r>
          </w:p>
          <w:p w:rsidR="00936F95" w:rsidRDefault="00936F95"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Việc chỉnh sửa điểm c khoản 1 Điều 31 như trên là mở rộng điều kiện kinh doanh, tạo thuận lợi cho tổ chức, cá nhân kinh doanh dịch vụ lữ hành; khắc phục được hạn chế, bất cập từ thực tiễn thi hành Luật Du lịch.</w:t>
            </w:r>
          </w:p>
          <w:p w:rsidR="00C07241" w:rsidRPr="00C07241" w:rsidRDefault="00C07241" w:rsidP="00B95713">
            <w:pPr>
              <w:spacing w:before="40" w:after="40" w:line="245" w:lineRule="auto"/>
              <w:jc w:val="both"/>
              <w:rPr>
                <w:rFonts w:ascii="Times New Roman" w:hAnsi="Times New Roman" w:cs="Times New Roman"/>
                <w:b/>
                <w:bCs/>
                <w:color w:val="FF0000"/>
                <w:sz w:val="26"/>
                <w:szCs w:val="26"/>
                <w:lang w:val="vi-VN"/>
              </w:rPr>
            </w:pPr>
            <w:r w:rsidRPr="00C07241">
              <w:rPr>
                <w:rFonts w:ascii="Times New Roman" w:eastAsia="Times New Roman" w:hAnsi="Times New Roman" w:cs="Times New Roman"/>
                <w:sz w:val="26"/>
                <w:szCs w:val="26"/>
                <w:lang w:val="vi-VN"/>
              </w:rPr>
              <w:t>- Bổ sung quy định về thành phần hồ sơ để bảo đảm phù hợp với thực tế khi người phụ trách có văn bằng do cơ sở nước ngoài cấp, thống nhất với pháp luật về giáo dục</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32. Hồ sơ, trình tự, thủ tục, thẩm quyền cấp Giấy phép kinh doanh dịch vụ lữ hành nội địa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cấp Giấy phép kinh doanh dịch vụ lữ hành nội địa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0" w:name="diem_a_1_32"/>
            <w:r w:rsidRPr="00B95713">
              <w:rPr>
                <w:rFonts w:ascii="Times New Roman" w:hAnsi="Times New Roman" w:cs="Times New Roman"/>
                <w:sz w:val="26"/>
                <w:szCs w:val="26"/>
                <w:lang w:val="vi-VN"/>
              </w:rPr>
              <w:t>a) Đơn đề nghị cấp Giấy phép kinh doanh dịch vụ lữ hành nội địa theo mẫu do Bộ trưởng Bộ Văn hóa, Thể thao và Du lịch quy định;</w:t>
            </w:r>
            <w:bookmarkEnd w:id="6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Bản sao có chứng thực Giấy chứng nhận đăng ký doanh nghiệp;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Giấy chứng nhận ký quỹ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d) Bản sao có chứng thực quyết định bổ nhiệm hoặc hợp đồng lao động giữa doanh nghiệp kinh doanh dịch vụ lữ hành với người phụ trách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1" w:name="diem_dd_1_32"/>
            <w:r w:rsidRPr="00B95713">
              <w:rPr>
                <w:rFonts w:ascii="Times New Roman" w:hAnsi="Times New Roman" w:cs="Times New Roman"/>
                <w:sz w:val="26"/>
                <w:szCs w:val="26"/>
                <w:lang w:val="vi-VN"/>
              </w:rPr>
              <w:t>đ) Bản sao có chứng thực văn bằng, chứng chỉ của người phụ trách kinh doanh dịch vụ lữ hành quy định tại</w:t>
            </w:r>
            <w:bookmarkEnd w:id="61"/>
            <w:r w:rsidRPr="00B95713">
              <w:rPr>
                <w:rFonts w:ascii="Times New Roman" w:hAnsi="Times New Roman" w:cs="Times New Roman"/>
                <w:sz w:val="26"/>
                <w:szCs w:val="26"/>
                <w:lang w:val="vi-VN"/>
              </w:rPr>
              <w:t xml:space="preserve"> </w:t>
            </w:r>
            <w:bookmarkStart w:id="62" w:name="tc_9"/>
            <w:r w:rsidRPr="00B95713">
              <w:rPr>
                <w:rFonts w:ascii="Times New Roman" w:hAnsi="Times New Roman" w:cs="Times New Roman"/>
                <w:sz w:val="26"/>
                <w:szCs w:val="26"/>
                <w:lang w:val="vi-VN"/>
              </w:rPr>
              <w:t>điểm c khoản 1 Điều 31 của Luật này</w:t>
            </w:r>
            <w:bookmarkEnd w:id="62"/>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cấp Giấy phép kinh doanh dịch vụ lữ hành nội địa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Doanh nghiệp đề nghị cấp Giấy phép kinh doanh dịch vụ lữ hành nội địa nộp 01 bộ hồ sơ đến cơ quan chuyên môn về du lịch cấp tỉnh nơi doanh nghiệp có trụ sở;</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10 ngày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3" w:name="khoan_3_32"/>
            <w:r w:rsidRPr="00B95713">
              <w:rPr>
                <w:rFonts w:ascii="Times New Roman" w:hAnsi="Times New Roman" w:cs="Times New Roman"/>
                <w:sz w:val="26"/>
                <w:szCs w:val="26"/>
                <w:lang w:val="vi-VN"/>
              </w:rPr>
              <w:t>3. Bộ trưởng Bộ Văn hóa, Thể thao và Du lịch quy định mẫu Giấy phép kinh doanh dịch vụ lữ hành nội địa.</w:t>
            </w:r>
            <w:bookmarkEnd w:id="63"/>
          </w:p>
        </w:tc>
        <w:tc>
          <w:tcPr>
            <w:tcW w:w="5460" w:type="dxa"/>
          </w:tcPr>
          <w:p w:rsidR="00EE3779" w:rsidRPr="00B95713" w:rsidRDefault="00EE3779" w:rsidP="00B95713">
            <w:pPr>
              <w:spacing w:before="40" w:after="40" w:line="245" w:lineRule="auto"/>
              <w:jc w:val="both"/>
              <w:rPr>
                <w:rFonts w:ascii="Times New Roman" w:hAnsi="Times New Roman" w:cs="Times New Roman"/>
                <w:bCs/>
                <w:kern w:val="0"/>
                <w:sz w:val="26"/>
                <w:szCs w:val="26"/>
                <w:u w:val="single"/>
                <w:lang w:val="pl-PL"/>
                <w14:ligatures w14:val="none"/>
              </w:rPr>
            </w:pPr>
            <w:r w:rsidRPr="00B95713">
              <w:rPr>
                <w:rFonts w:ascii="Times New Roman" w:hAnsi="Times New Roman" w:cs="Times New Roman"/>
                <w:bCs/>
                <w:sz w:val="26"/>
                <w:szCs w:val="26"/>
                <w:u w:val="single"/>
                <w:lang w:val="pl-PL"/>
              </w:rPr>
              <w:lastRenderedPageBreak/>
              <w:t>8. Sửa đổi, bổ sung khoản 2 Điều 32 như sau:</w:t>
            </w:r>
          </w:p>
          <w:p w:rsidR="00EE3779" w:rsidRPr="00B95713" w:rsidRDefault="00EE3779"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eastAsia="Times New Roman" w:hAnsi="Times New Roman" w:cs="Times New Roman"/>
                <w:sz w:val="26"/>
                <w:szCs w:val="26"/>
                <w:lang w:val="pl-PL"/>
              </w:rPr>
              <w:t>2. Trình tự, thủ tục, thẩm quyền cấp Giấy phép kinh doanh dịch vụ lữ hành nội địa được quy định như sau:</w:t>
            </w:r>
          </w:p>
          <w:p w:rsidR="00EE3779" w:rsidRPr="00B95713" w:rsidRDefault="00EE3779"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 xml:space="preserve">a) Doanh nghiệp đề nghị cấp Giấy phép kinh doanh dịch vụ lữ hành nội địa nộp </w:t>
            </w:r>
            <w:r w:rsidRPr="00B95713">
              <w:rPr>
                <w:rFonts w:ascii="Times New Roman" w:eastAsia="Times New Roman" w:hAnsi="Times New Roman" w:cs="Times New Roman"/>
                <w:b/>
                <w:bCs/>
                <w:sz w:val="26"/>
                <w:szCs w:val="26"/>
                <w:lang w:val="pl-PL"/>
              </w:rPr>
              <w:t>trực tiếp, qua dịch vụ bưu chính hoặc trực tuyến</w:t>
            </w:r>
            <w:r w:rsidRPr="00B95713">
              <w:rPr>
                <w:rFonts w:ascii="Times New Roman" w:eastAsia="Times New Roman" w:hAnsi="Times New Roman" w:cs="Times New Roman"/>
                <w:sz w:val="26"/>
                <w:szCs w:val="26"/>
                <w:lang w:val="pl-PL"/>
              </w:rPr>
              <w:t xml:space="preserve"> 01 bộ hồ sơ đến cơ quan chuyên môn về du lịch cấp tỉnh nơi doanh nghiệp có trụ sở;</w:t>
            </w:r>
          </w:p>
          <w:p w:rsidR="00EE3779" w:rsidRPr="00B95713" w:rsidRDefault="00EE3779"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lastRenderedPageBreak/>
              <w:t xml:space="preserve">b) Trong thời hạn </w:t>
            </w:r>
            <w:r w:rsidRPr="00B95713">
              <w:rPr>
                <w:rFonts w:ascii="Times New Roman" w:eastAsia="Times New Roman" w:hAnsi="Times New Roman" w:cs="Times New Roman"/>
                <w:b/>
                <w:bCs/>
                <w:sz w:val="26"/>
                <w:szCs w:val="26"/>
                <w:lang w:val="pl-PL"/>
              </w:rPr>
              <w:t>05 ngày</w:t>
            </w:r>
            <w:r w:rsidRPr="00B95713">
              <w:rPr>
                <w:rFonts w:ascii="Times New Roman" w:eastAsia="Times New Roman" w:hAnsi="Times New Roman" w:cs="Times New Roman"/>
                <w:sz w:val="26"/>
                <w:szCs w:val="26"/>
                <w:lang w:val="pl-PL"/>
              </w:rPr>
              <w:t xml:space="preserve"> kể từ ngày nhận được hồ sơ hợp lệ, cơ quan chuyên môn về du lịch cấp tỉnh thẩm định và cấp Giấy phép kinh doanh dịch vụ lữ hành nội địa cho doanh nghiệp; trường hợp từ chối phải thông báo bằng văn bản và nêu rõ lý do.”.</w:t>
            </w:r>
          </w:p>
          <w:p w:rsidR="00A80B5C" w:rsidRPr="00B95713" w:rsidRDefault="00E853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pl-PL"/>
              </w:rPr>
              <w:t>29</w:t>
            </w:r>
            <w:r w:rsidR="00A80B5C" w:rsidRPr="00B95713">
              <w:rPr>
                <w:rFonts w:ascii="Times New Roman" w:hAnsi="Times New Roman" w:cs="Times New Roman"/>
                <w:sz w:val="26"/>
                <w:szCs w:val="26"/>
                <w:u w:val="single"/>
                <w:lang w:val="vi-VN"/>
              </w:rPr>
              <w:t>. Bãi bỏ một số điều, khoản, điểm, cụm từ sau đây:</w:t>
            </w:r>
          </w:p>
          <w:p w:rsidR="00A80B5C" w:rsidRPr="00B95713" w:rsidRDefault="00A80B5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Bãi bỏ cụm từ “có chứng thực” tại các điểm b, d và đ khoản 1 Điều 32.</w:t>
            </w:r>
          </w:p>
          <w:p w:rsidR="00E85390" w:rsidRPr="00B95713" w:rsidRDefault="00E85390" w:rsidP="00B95713">
            <w:pPr>
              <w:spacing w:before="40" w:after="40" w:line="245" w:lineRule="auto"/>
              <w:jc w:val="both"/>
              <w:rPr>
                <w:rFonts w:ascii="Times New Roman" w:hAnsi="Times New Roman" w:cs="Times New Roman"/>
                <w:sz w:val="26"/>
                <w:szCs w:val="26"/>
                <w:lang w:val="vi-VN"/>
              </w:rPr>
            </w:pPr>
          </w:p>
          <w:p w:rsidR="00A80B5C" w:rsidRPr="00B95713" w:rsidRDefault="00A80B5C" w:rsidP="00B95713">
            <w:pPr>
              <w:spacing w:before="40" w:after="40" w:line="245" w:lineRule="auto"/>
              <w:jc w:val="both"/>
              <w:rPr>
                <w:rFonts w:ascii="Times New Roman" w:hAnsi="Times New Roman" w:cs="Times New Roman"/>
                <w:sz w:val="26"/>
                <w:szCs w:val="26"/>
                <w:lang w:val="vi-VN"/>
              </w:rPr>
            </w:pP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FA7AB5" w:rsidRPr="00B95713" w:rsidRDefault="00936F95" w:rsidP="00FA7AB5">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Cs/>
                <w:sz w:val="26"/>
                <w:szCs w:val="26"/>
                <w:lang w:val="pl-PL"/>
              </w:rPr>
              <w:lastRenderedPageBreak/>
              <w:t xml:space="preserve">Quy định rõ cách thức thực hiện thủ tục hành chính; rút ngắn thời gian thực hiện thủ tục hành chính, đơn giản hóa thành phần hồ sơ thủ tục hành chính để thực hiện phương án đơn giản hóa thủ tục hành chính đã được Thủ tướng Chính phủ phê duyệt tại Quyết định số </w:t>
            </w:r>
            <w:r w:rsidRPr="00B95713">
              <w:rPr>
                <w:rFonts w:ascii="Times New Roman" w:hAnsi="Times New Roman" w:cs="Times New Roman"/>
                <w:bCs/>
                <w:sz w:val="26"/>
                <w:szCs w:val="26"/>
                <w:lang w:val="pl-PL"/>
              </w:rPr>
              <w:lastRenderedPageBreak/>
              <w:t xml:space="preserve">1616/QĐ-TTg ngày 28/7/2025 </w:t>
            </w:r>
          </w:p>
          <w:p w:rsidR="00E01EC1" w:rsidRPr="00B95713" w:rsidRDefault="00E01EC1" w:rsidP="00B95713">
            <w:pPr>
              <w:spacing w:before="40" w:after="40" w:line="245" w:lineRule="auto"/>
              <w:jc w:val="both"/>
              <w:rPr>
                <w:rFonts w:ascii="Times New Roman" w:hAnsi="Times New Roman" w:cs="Times New Roman"/>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4" w:name="dieu_33"/>
            <w:r w:rsidRPr="00B95713">
              <w:rPr>
                <w:rFonts w:ascii="Times New Roman" w:hAnsi="Times New Roman" w:cs="Times New Roman"/>
                <w:b/>
                <w:bCs/>
                <w:sz w:val="26"/>
                <w:szCs w:val="26"/>
                <w:lang w:val="vi-VN"/>
              </w:rPr>
              <w:lastRenderedPageBreak/>
              <w:t>Điều 33. Hồ sơ, trình tự, thủ tục, thẩm quyền cấp Giấy phép kinh doanh dịch vụ lữ hành quốc tế</w:t>
            </w:r>
            <w:bookmarkEnd w:id="6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cấp Giấy phép kinh doanh dịch vụ lữ hành quốc tế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5" w:name="diem_a_1_33"/>
            <w:r w:rsidRPr="00B95713">
              <w:rPr>
                <w:rFonts w:ascii="Times New Roman" w:hAnsi="Times New Roman" w:cs="Times New Roman"/>
                <w:sz w:val="26"/>
                <w:szCs w:val="26"/>
                <w:lang w:val="vi-VN"/>
              </w:rPr>
              <w:t>a) Đơn đề nghị cấp Giấy phép kinh doanh dịch vụ lữ hành quốc tế theo mẫu do Bộ trưởng Bộ Văn hóa, Thể thao và Du lịch quy định;</w:t>
            </w:r>
            <w:bookmarkEnd w:id="6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Bản sao có chứng thực Giấy chứng nhận đăng ký doanh nghiệp hoặc Giấy chứng nhận đăng ký đầu tư do cơ quan nhà nước có thẩm quyền cấp;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Giấy chứng nhận ký quỹ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d) Bản sao có chứng thực văn bằng, chứng chỉ của người phụ trách kinh doanh dịch vụ lữ hành quy định tại </w:t>
            </w:r>
            <w:bookmarkStart w:id="66" w:name="tc_10"/>
            <w:r w:rsidRPr="00B95713">
              <w:rPr>
                <w:rFonts w:ascii="Times New Roman" w:hAnsi="Times New Roman" w:cs="Times New Roman"/>
                <w:sz w:val="26"/>
                <w:szCs w:val="26"/>
                <w:lang w:val="vi-VN"/>
              </w:rPr>
              <w:t>điểm c khoản 2 Điều 31 của Luật này</w:t>
            </w:r>
            <w:bookmarkEnd w:id="66"/>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7" w:name="diem_dd_1_33"/>
            <w:r w:rsidRPr="00B95713">
              <w:rPr>
                <w:rFonts w:ascii="Times New Roman" w:hAnsi="Times New Roman" w:cs="Times New Roman"/>
                <w:sz w:val="26"/>
                <w:szCs w:val="26"/>
                <w:lang w:val="vi-VN"/>
              </w:rPr>
              <w:lastRenderedPageBreak/>
              <w:t>đ) Bản sao có chứng thực quyết định bổ nhiệm hoặc hợp đồng lao động giữa doanh nghiệp kinh doanh dịch vụ lữ hành với người phụ trách kinh doanh dịch vụ lữ hành.</w:t>
            </w:r>
            <w:bookmarkEnd w:id="6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cấp Giấy phép kinh doanh dịch vụ lữ hành quốc tế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Doanh nghiệp đề nghị cấp Giấy phép kinh doanh dịch vụ lữ hành quốc tế nộp 01 bộ hồ sơ đến Tổng cục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10 ngày kể từ ngày nhận được hồ sơ hợp lệ, Tổng cục Du lịch 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p w:rsidR="00E27249" w:rsidRPr="00FA7AB5" w:rsidRDefault="00E27249" w:rsidP="00B95713">
            <w:pPr>
              <w:spacing w:before="40" w:after="40" w:line="245" w:lineRule="auto"/>
              <w:jc w:val="both"/>
              <w:rPr>
                <w:rFonts w:ascii="Times New Roman" w:hAnsi="Times New Roman" w:cs="Times New Roman"/>
                <w:sz w:val="26"/>
                <w:szCs w:val="26"/>
                <w:lang w:val="vi-VN"/>
              </w:rPr>
            </w:pPr>
            <w:bookmarkStart w:id="68" w:name="khoan_3_33"/>
            <w:r w:rsidRPr="00B95713">
              <w:rPr>
                <w:rFonts w:ascii="Times New Roman" w:hAnsi="Times New Roman" w:cs="Times New Roman"/>
                <w:sz w:val="26"/>
                <w:szCs w:val="26"/>
                <w:lang w:val="vi-VN"/>
              </w:rPr>
              <w:t>3. Bộ trưởng Bộ Văn hóa, Thể thao và Du lịch quy định mẫu Giấy phép kinh doanh dịch vụ lữ hành quốc tế.</w:t>
            </w:r>
            <w:bookmarkEnd w:id="68"/>
          </w:p>
        </w:tc>
        <w:tc>
          <w:tcPr>
            <w:tcW w:w="5460" w:type="dxa"/>
          </w:tcPr>
          <w:p w:rsidR="00423413" w:rsidRPr="00B95713" w:rsidRDefault="00423413" w:rsidP="00B95713">
            <w:pPr>
              <w:spacing w:before="40" w:after="40" w:line="245" w:lineRule="auto"/>
              <w:jc w:val="both"/>
              <w:rPr>
                <w:rFonts w:ascii="Times New Roman" w:hAnsi="Times New Roman" w:cs="Times New Roman"/>
                <w:kern w:val="0"/>
                <w:sz w:val="26"/>
                <w:szCs w:val="26"/>
                <w:u w:val="single"/>
                <w:lang w:val="pl-PL"/>
                <w14:ligatures w14:val="none"/>
              </w:rPr>
            </w:pPr>
            <w:r w:rsidRPr="00B95713">
              <w:rPr>
                <w:rFonts w:ascii="Times New Roman" w:hAnsi="Times New Roman" w:cs="Times New Roman"/>
                <w:sz w:val="26"/>
                <w:szCs w:val="26"/>
                <w:u w:val="single"/>
                <w:lang w:val="pl-PL"/>
              </w:rPr>
              <w:lastRenderedPageBreak/>
              <w:t>9. Sửa đổi, bổ sung khoản 2 Điều 33 như sau:</w:t>
            </w:r>
          </w:p>
          <w:p w:rsidR="00423413" w:rsidRPr="00B95713" w:rsidRDefault="00423413"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hAnsi="Times New Roman" w:cs="Times New Roman"/>
                <w:sz w:val="26"/>
                <w:szCs w:val="26"/>
                <w:lang w:val="vi-VN"/>
              </w:rPr>
              <w:t>“</w:t>
            </w:r>
            <w:r w:rsidRPr="00B95713">
              <w:rPr>
                <w:rFonts w:ascii="Times New Roman" w:eastAsia="Times New Roman" w:hAnsi="Times New Roman" w:cs="Times New Roman"/>
                <w:sz w:val="26"/>
                <w:szCs w:val="26"/>
                <w:lang w:val="pl-PL"/>
              </w:rPr>
              <w:t>2. Trình tự, thủ tục, thẩm quyền cấp Giấy phép kinh doanh dịch vụ lữ hành quốc tế được quy định như sau:</w:t>
            </w:r>
          </w:p>
          <w:p w:rsidR="00423413" w:rsidRPr="00B95713" w:rsidRDefault="00423413"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 xml:space="preserve">a) Doanh nghiệp đề nghị cấp Giấy phép kinh doanh dịch vụ lữ hành quốc tế nộp </w:t>
            </w:r>
            <w:r w:rsidRPr="00B95713">
              <w:rPr>
                <w:rFonts w:ascii="Times New Roman" w:eastAsia="Times New Roman" w:hAnsi="Times New Roman" w:cs="Times New Roman"/>
                <w:b/>
                <w:bCs/>
                <w:sz w:val="26"/>
                <w:szCs w:val="26"/>
                <w:lang w:val="pl-PL"/>
              </w:rPr>
              <w:t>trực tiếp, qua dịch vụ bưu chính hoặc trực tuyến</w:t>
            </w:r>
            <w:r w:rsidRPr="00B95713">
              <w:rPr>
                <w:rFonts w:ascii="Times New Roman" w:eastAsia="Times New Roman" w:hAnsi="Times New Roman" w:cs="Times New Roman"/>
                <w:sz w:val="26"/>
                <w:szCs w:val="26"/>
                <w:lang w:val="pl-PL"/>
              </w:rPr>
              <w:t xml:space="preserve"> 01 bộ hồ sơ đến </w:t>
            </w:r>
            <w:r w:rsidRPr="00B95713">
              <w:rPr>
                <w:rFonts w:ascii="Times New Roman" w:eastAsia="Times New Roman" w:hAnsi="Times New Roman" w:cs="Times New Roman"/>
                <w:strike/>
                <w:sz w:val="26"/>
                <w:szCs w:val="26"/>
                <w:lang w:val="pl-PL"/>
              </w:rPr>
              <w:t xml:space="preserve">Tổng cục Du lịch </w:t>
            </w:r>
            <w:r w:rsidRPr="00B95713">
              <w:rPr>
                <w:rFonts w:ascii="Times New Roman" w:eastAsia="Times New Roman" w:hAnsi="Times New Roman" w:cs="Times New Roman"/>
                <w:b/>
                <w:bCs/>
                <w:sz w:val="26"/>
                <w:szCs w:val="26"/>
                <w:lang w:val="pl-PL"/>
              </w:rPr>
              <w:t>Cục Du lịch Quốc gia Việt Nam</w:t>
            </w:r>
            <w:r w:rsidRPr="00B95713">
              <w:rPr>
                <w:rFonts w:ascii="Times New Roman" w:eastAsia="Times New Roman" w:hAnsi="Times New Roman" w:cs="Times New Roman"/>
                <w:sz w:val="26"/>
                <w:szCs w:val="26"/>
                <w:lang w:val="pl-PL"/>
              </w:rPr>
              <w:t>;</w:t>
            </w:r>
          </w:p>
          <w:p w:rsidR="00E01EC1" w:rsidRPr="00B95713" w:rsidRDefault="00423413"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 xml:space="preserve">b) Trong thời hạn </w:t>
            </w:r>
            <w:r w:rsidRPr="00B95713">
              <w:rPr>
                <w:rFonts w:ascii="Times New Roman" w:eastAsia="Times New Roman" w:hAnsi="Times New Roman" w:cs="Times New Roman"/>
                <w:b/>
                <w:bCs/>
                <w:strike/>
                <w:sz w:val="26"/>
                <w:szCs w:val="26"/>
                <w:lang w:val="pl-PL"/>
              </w:rPr>
              <w:t>10</w:t>
            </w:r>
            <w:r w:rsidRPr="00B95713">
              <w:rPr>
                <w:rFonts w:ascii="Times New Roman" w:eastAsia="Times New Roman" w:hAnsi="Times New Roman" w:cs="Times New Roman"/>
                <w:b/>
                <w:bCs/>
                <w:sz w:val="26"/>
                <w:szCs w:val="26"/>
                <w:lang w:val="pl-PL"/>
              </w:rPr>
              <w:t xml:space="preserve"> 05</w:t>
            </w:r>
            <w:r w:rsidRPr="00B95713">
              <w:rPr>
                <w:rFonts w:ascii="Times New Roman" w:eastAsia="Times New Roman" w:hAnsi="Times New Roman" w:cs="Times New Roman"/>
                <w:sz w:val="26"/>
                <w:szCs w:val="26"/>
                <w:lang w:val="pl-PL"/>
              </w:rPr>
              <w:t xml:space="preserve"> ngày </w:t>
            </w:r>
            <w:r w:rsidRPr="00B95713">
              <w:rPr>
                <w:rFonts w:ascii="Times New Roman" w:eastAsia="Times New Roman" w:hAnsi="Times New Roman" w:cs="Times New Roman"/>
                <w:b/>
                <w:sz w:val="26"/>
                <w:szCs w:val="26"/>
                <w:lang w:val="pl-PL"/>
              </w:rPr>
              <w:t>làm việc</w:t>
            </w:r>
            <w:r w:rsidRPr="00B95713">
              <w:rPr>
                <w:rFonts w:ascii="Times New Roman" w:eastAsia="Times New Roman" w:hAnsi="Times New Roman" w:cs="Times New Roman"/>
                <w:sz w:val="26"/>
                <w:szCs w:val="26"/>
                <w:lang w:val="pl-PL"/>
              </w:rPr>
              <w:t xml:space="preserve"> kể từ ngày nhận được hồ sơ hợp lệ, </w:t>
            </w:r>
            <w:r w:rsidRPr="00B95713">
              <w:rPr>
                <w:rFonts w:ascii="Times New Roman" w:eastAsia="Times New Roman" w:hAnsi="Times New Roman" w:cs="Times New Roman"/>
                <w:b/>
                <w:sz w:val="26"/>
                <w:szCs w:val="26"/>
                <w:lang w:val="pl-PL"/>
              </w:rPr>
              <w:t xml:space="preserve">Cục Du lịch Quốc gia Việt Nam </w:t>
            </w:r>
            <w:r w:rsidRPr="00B95713">
              <w:rPr>
                <w:rFonts w:ascii="Times New Roman" w:eastAsia="Times New Roman" w:hAnsi="Times New Roman" w:cs="Times New Roman"/>
                <w:sz w:val="26"/>
                <w:szCs w:val="26"/>
                <w:lang w:val="pl-PL"/>
              </w:rPr>
              <w:t>thẩm định, cấp Giấy phép kinh doanh dịch vụ lữ hành quốc tế cho doanh nghiệp và thông báo cho cơ quan chuyên môn về du lịch cấp tỉnh nơi doanh nghiệp có trụ sở; trường hợp từ chối phải thông báo bằng văn bản và nêu rõ lý do.”.</w:t>
            </w:r>
          </w:p>
          <w:p w:rsidR="00423413" w:rsidRPr="00B95713" w:rsidRDefault="00423413" w:rsidP="00B95713">
            <w:pPr>
              <w:spacing w:before="40" w:after="40" w:line="245" w:lineRule="auto"/>
              <w:jc w:val="both"/>
              <w:rPr>
                <w:rFonts w:ascii="Times New Roman" w:hAnsi="Times New Roman" w:cs="Times New Roman"/>
                <w:sz w:val="26"/>
                <w:szCs w:val="26"/>
                <w:lang w:val="pl-PL"/>
              </w:rPr>
            </w:pPr>
          </w:p>
          <w:p w:rsidR="00A80B5C" w:rsidRPr="00B95713" w:rsidRDefault="00E853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pl-PL"/>
              </w:rPr>
              <w:t>29</w:t>
            </w:r>
            <w:r w:rsidR="00A80B5C" w:rsidRPr="00B95713">
              <w:rPr>
                <w:rFonts w:ascii="Times New Roman" w:hAnsi="Times New Roman" w:cs="Times New Roman"/>
                <w:sz w:val="26"/>
                <w:szCs w:val="26"/>
                <w:u w:val="single"/>
                <w:lang w:val="vi-VN"/>
              </w:rPr>
              <w:t>. Bãi bỏ một số điều, khoản, điểm, cụm từ sau đây:</w:t>
            </w:r>
          </w:p>
          <w:p w:rsidR="00A80B5C" w:rsidRPr="00B95713" w:rsidRDefault="00A80B5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Bãi bỏ cụm từ “có chứng thực” tại điểm b, d và đ khoản 1 Điều 33.</w:t>
            </w:r>
          </w:p>
          <w:p w:rsidR="00A80B5C" w:rsidRPr="00B95713" w:rsidRDefault="00A80B5C" w:rsidP="00B95713">
            <w:pPr>
              <w:spacing w:before="40" w:after="40" w:line="245" w:lineRule="auto"/>
              <w:jc w:val="both"/>
              <w:rPr>
                <w:rFonts w:ascii="Times New Roman" w:hAnsi="Times New Roman" w:cs="Times New Roman"/>
                <w:sz w:val="26"/>
                <w:szCs w:val="26"/>
                <w:lang w:val="vi-VN"/>
              </w:rPr>
            </w:pP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CB6047"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 Quy định rõ cách thức thực hiện thủ tục hành chính; rút ngắn thời gian thực hiện thủ tục hành chính, đơn giản hóa thành phần hồ sơ thủ tục hành chính để thực hiện phương án đơn giản hóa thủ tục hành chính đã được Thủ tướng Chính phủ phê duyệt tại Quyết định số 1616/QĐ-TTg ngày 28/7/2025</w:t>
            </w:r>
          </w:p>
          <w:p w:rsidR="00E01EC1" w:rsidRPr="00B95713" w:rsidRDefault="00CB6047" w:rsidP="00FA7AB5">
            <w:pPr>
              <w:spacing w:before="40" w:after="40" w:line="245" w:lineRule="auto"/>
              <w:jc w:val="both"/>
              <w:rPr>
                <w:rFonts w:ascii="Times New Roman" w:hAnsi="Times New Roman" w:cs="Times New Roman"/>
                <w:b/>
                <w:bCs/>
                <w:color w:val="FF0000"/>
                <w:sz w:val="26"/>
                <w:szCs w:val="26"/>
                <w:lang w:val="vi-VN"/>
              </w:rPr>
            </w:pPr>
            <w:r w:rsidRPr="00B95713">
              <w:rPr>
                <w:rFonts w:ascii="Times New Roman" w:hAnsi="Times New Roman" w:cs="Times New Roman"/>
                <w:bCs/>
                <w:sz w:val="26"/>
                <w:szCs w:val="26"/>
                <w:lang w:val="pl-PL"/>
              </w:rPr>
              <w:t xml:space="preserve">- Sửa tên "Tổng cục Du lịch” thành "Cục Du lịch Quốc gia Việt Nam” để phù </w:t>
            </w:r>
            <w:r w:rsidRPr="00B95713">
              <w:rPr>
                <w:rFonts w:ascii="Times New Roman" w:hAnsi="Times New Roman" w:cs="Times New Roman"/>
                <w:bCs/>
                <w:sz w:val="26"/>
                <w:szCs w:val="26"/>
                <w:lang w:val="pl-PL"/>
              </w:rPr>
              <w:lastRenderedPageBreak/>
              <w:t>hợp với tên mới của cơ quan thực hiện thủ tục hành chính sau sắp xếp tổ chức bộ máy.</w:t>
            </w:r>
            <w:r w:rsidR="00FA7AB5" w:rsidRPr="00B95713">
              <w:rPr>
                <w:rFonts w:ascii="Times New Roman" w:hAnsi="Times New Roman" w:cs="Times New Roman"/>
                <w:b/>
                <w:bCs/>
                <w:color w:val="FF0000"/>
                <w:sz w:val="26"/>
                <w:szCs w:val="26"/>
                <w:lang w:val="vi-VN"/>
              </w:rPr>
              <w:t xml:space="preserve"> </w:t>
            </w:r>
          </w:p>
        </w:tc>
      </w:tr>
      <w:tr w:rsidR="00737D6F"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69" w:name="dieu_34"/>
            <w:r w:rsidRPr="00B95713">
              <w:rPr>
                <w:rFonts w:ascii="Times New Roman" w:hAnsi="Times New Roman" w:cs="Times New Roman"/>
                <w:b/>
                <w:bCs/>
                <w:sz w:val="26"/>
                <w:szCs w:val="26"/>
                <w:lang w:val="vi-VN"/>
              </w:rPr>
              <w:lastRenderedPageBreak/>
              <w:t>Điều 34. Cấp lại giấy phép kinh doanh dịch vụ lữ hành</w:t>
            </w:r>
            <w:bookmarkEnd w:id="6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Doanh nghiệp đề nghị cấp lại giấy phép kinh doanh dịch vụ lữ hành trong trường hợp giấy phép kinh doanh dịch vụ lữ hành bị mất hoặc bị hư hỏng.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cấp lại giấy phép kinh doanh dịch vụ lữ hành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70" w:name="diem_a_2_34"/>
            <w:r w:rsidRPr="00B95713">
              <w:rPr>
                <w:rFonts w:ascii="Times New Roman" w:hAnsi="Times New Roman" w:cs="Times New Roman"/>
                <w:sz w:val="26"/>
                <w:szCs w:val="26"/>
                <w:lang w:val="vi-VN"/>
              </w:rPr>
              <w:t>a) Doanh nghiệp gửi đơn đề nghị cấp lại giấy phép kinh doanh dịch vụ lữ hành theo mẫu do Bộ trưởng Bộ Văn hóa, Thể thao và Du lịch quy định đến cơ quan nhà nước có thẩm quyền cấp giấy phép;</w:t>
            </w:r>
            <w:bookmarkEnd w:id="7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05 ngày làm việc kể từ ngày nhận được đơn đề nghị của doanh nghiệp, cơ quan nhà nước có thẩm quyền cấp giấy phép có trách nhiệm cấp lại giấy phép kinh doanh dịch vụ lữ hành cho doanh nghiệp; trường hợp từ chối, phải thông báo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Tổng cục Du lịch thông báo cho cơ quan chuyên môn về du lịch cấp tỉnh nơi doanh nghiệp có trụ sở khi cấp lại Giấy phép kinh doanh dịch vụ lữ hành quốc tế.</w:t>
            </w:r>
          </w:p>
        </w:tc>
        <w:tc>
          <w:tcPr>
            <w:tcW w:w="5460" w:type="dxa"/>
          </w:tcPr>
          <w:p w:rsidR="00E85390" w:rsidRPr="00B95713" w:rsidRDefault="00E85390" w:rsidP="00B95713">
            <w:pPr>
              <w:spacing w:before="40" w:after="40" w:line="245" w:lineRule="auto"/>
              <w:jc w:val="both"/>
              <w:rPr>
                <w:rFonts w:ascii="Times New Roman" w:hAnsi="Times New Roman" w:cs="Times New Roman"/>
                <w:kern w:val="0"/>
                <w:sz w:val="26"/>
                <w:szCs w:val="26"/>
                <w:u w:val="single"/>
                <w:lang w:val="vi-VN"/>
                <w14:ligatures w14:val="none"/>
              </w:rPr>
            </w:pPr>
            <w:r w:rsidRPr="00B95713">
              <w:rPr>
                <w:rFonts w:ascii="Times New Roman" w:hAnsi="Times New Roman" w:cs="Times New Roman"/>
                <w:sz w:val="26"/>
                <w:szCs w:val="26"/>
                <w:u w:val="single"/>
                <w:lang w:val="vi-VN"/>
              </w:rPr>
              <w:t>29. Bãi bỏ một số điều, khoản, điểm, cụm từ sau đây:</w:t>
            </w:r>
          </w:p>
          <w:p w:rsidR="00E85390" w:rsidRPr="00B95713" w:rsidRDefault="00E85390"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Bãi bỏ Điều 34 và Điều 35.</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CB6047" w:rsidRPr="00B95713" w:rsidRDefault="00CB6047"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vi-VN"/>
              </w:rPr>
              <w:t xml:space="preserve">Bỏ Điều 34 </w:t>
            </w:r>
            <w:r w:rsidRPr="00B95713">
              <w:rPr>
                <w:rFonts w:ascii="Times New Roman" w:hAnsi="Times New Roman" w:cs="Times New Roman"/>
                <w:bCs/>
                <w:sz w:val="26"/>
                <w:szCs w:val="26"/>
                <w:lang w:val="pl-PL"/>
              </w:rPr>
              <w:t>để thực hiện phương án đơn giản hóa thủ tục hành chính đã được Thủ tướng Chính phủ phê duyệt tại Quyết định số 1616/QĐ-TTg ngày 28/7/2025</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p>
        </w:tc>
      </w:tr>
      <w:tr w:rsidR="00737D6F"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35. Cấp đổi giấy phép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Doanh nghiệp đề nghị cấp đổi giấy phép kinh doanh dịch vụ lữ hành trong các trường hợp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Thay đổi Giấy chứng nhận đăng ký doanh nghiệp hoặc Giấy chứng nhận đăng ký đầu tư;</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Thay đổi phạm vi kinh doanh dịch vụ lữ hành quốc tế.</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đề nghị cấp đổi giấy phép kinh doanh dịch vụ lữ hành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cấp đổi giấy phép kinh doanh dịch vụ lữ hành theo mẫu do Bộ trưởng Bộ Văn hóa, Thể thao và Du lịch quy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Giấy phép kinh doanh dịch vụ lữ hành của doanh nghiệp;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Bản sao có chứng thực Giấy chứng nhận đăng ký doanh nghiệp hoặc Giấy chứng nhận đăng ký đầu tư trong trường hợp quy định tại điểm a khoản 1 Điều này; giấy chứng nhận ký quỹ kinh doanh dịch vụ lữ hành phù hợp với phạm vi kinh doanh trong trường hợp quy định tại điểm b khoản 1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Trình tự, thủ tục cấp đổi giấy phép kinh doanh dịch vụ lữ hành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Doanh nghiệp nộp 01 bộ hồ sơ đến cơ quan nhà nước có thẩm quyền đã cấp giấy phép;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05 ngày làm việc kể từ ngày nhận được hồ sơ hợp lệ, cơ quan nhà nước có thẩm quyền cấp giấy phép có trách nhiệm cấp đổi giấy phép kinh doanh dịch vụ lữ hành cho doanh nghiệp; trường hợp từ chối, phải thông báo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Tổng cục Du lịch thông báo cho cơ quan chuyên môn về du lịch cấp tỉnh nơi doanh nghiệp có trụ sở khi cấp đổi Giấy phép kinh doanh dịch vụ lữ hành quốc tế.</w:t>
            </w:r>
          </w:p>
        </w:tc>
        <w:tc>
          <w:tcPr>
            <w:tcW w:w="5460" w:type="dxa"/>
          </w:tcPr>
          <w:p w:rsidR="00E85390" w:rsidRPr="00B95713" w:rsidRDefault="00E85390" w:rsidP="00B95713">
            <w:pPr>
              <w:spacing w:before="40" w:after="40" w:line="245" w:lineRule="auto"/>
              <w:jc w:val="both"/>
              <w:rPr>
                <w:rFonts w:ascii="Times New Roman" w:hAnsi="Times New Roman" w:cs="Times New Roman"/>
                <w:kern w:val="0"/>
                <w:sz w:val="26"/>
                <w:szCs w:val="26"/>
                <w:u w:val="single"/>
                <w:lang w:val="vi-VN"/>
                <w14:ligatures w14:val="none"/>
              </w:rPr>
            </w:pPr>
            <w:r w:rsidRPr="00B95713">
              <w:rPr>
                <w:rFonts w:ascii="Times New Roman" w:hAnsi="Times New Roman" w:cs="Times New Roman"/>
                <w:sz w:val="26"/>
                <w:szCs w:val="26"/>
                <w:u w:val="single"/>
                <w:lang w:val="vi-VN"/>
              </w:rPr>
              <w:t>29. Bãi bỏ một số điều, khoản, điểm, cụm từ sau đây:</w:t>
            </w:r>
          </w:p>
          <w:p w:rsidR="00E85390" w:rsidRPr="00B95713" w:rsidRDefault="00E85390"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Bãi bỏ Điều 34 và Điều 35.</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CB6047" w:rsidRPr="00B95713" w:rsidRDefault="00CB6047"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vi-VN"/>
              </w:rPr>
              <w:t xml:space="preserve">Bỏ Điều 35 </w:t>
            </w:r>
            <w:r w:rsidRPr="00B95713">
              <w:rPr>
                <w:rFonts w:ascii="Times New Roman" w:hAnsi="Times New Roman" w:cs="Times New Roman"/>
                <w:bCs/>
                <w:sz w:val="26"/>
                <w:szCs w:val="26"/>
                <w:lang w:val="pl-PL"/>
              </w:rPr>
              <w:t>để thực hiện phương án đơn giản hóa thủ tục hành chính đã được Thủ tướng Chính phủ phê duyệt tại Quyết định số 1616/QĐ-TTg ngày 28/7/2025</w:t>
            </w:r>
          </w:p>
          <w:p w:rsidR="00E27249" w:rsidRPr="00B95713" w:rsidRDefault="00E27249" w:rsidP="00B95713">
            <w:pPr>
              <w:spacing w:before="40" w:after="40" w:line="245" w:lineRule="auto"/>
              <w:jc w:val="both"/>
              <w:rPr>
                <w:rFonts w:ascii="Times New Roman" w:hAnsi="Times New Roman" w:cs="Times New Roman"/>
                <w:bCs/>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71" w:name="dieu_36"/>
            <w:r w:rsidRPr="00B95713">
              <w:rPr>
                <w:rFonts w:ascii="Times New Roman" w:hAnsi="Times New Roman" w:cs="Times New Roman"/>
                <w:b/>
                <w:bCs/>
                <w:sz w:val="26"/>
                <w:szCs w:val="26"/>
                <w:lang w:val="vi-VN"/>
              </w:rPr>
              <w:t>Điều 36. Thu hồi giấy phép kinh doanh dịch vụ lữ hành</w:t>
            </w:r>
            <w:bookmarkEnd w:id="71"/>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Doanh nghiệp bị thu hồi giấy phép kinh doanh dịch vụ lữ hành trong các trường hợp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72" w:name="diem_a_1_36"/>
            <w:r w:rsidRPr="00B95713">
              <w:rPr>
                <w:rFonts w:ascii="Times New Roman" w:hAnsi="Times New Roman" w:cs="Times New Roman"/>
                <w:sz w:val="26"/>
                <w:szCs w:val="26"/>
                <w:lang w:val="vi-VN"/>
              </w:rPr>
              <w:lastRenderedPageBreak/>
              <w:t>a) Chấm dứt hoạt động kinh doanh dịch vụ lữ hành, giải thể hoặc phá sản;</w:t>
            </w:r>
            <w:bookmarkEnd w:id="7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Không đáp ứng một trong các điều kiện kinh doanh dịch vụ lữ hành quy định tại </w:t>
            </w:r>
            <w:bookmarkStart w:id="73" w:name="tc_11"/>
            <w:r w:rsidRPr="00B95713">
              <w:rPr>
                <w:rFonts w:ascii="Times New Roman" w:hAnsi="Times New Roman" w:cs="Times New Roman"/>
                <w:sz w:val="26"/>
                <w:szCs w:val="26"/>
                <w:lang w:val="vi-VN"/>
              </w:rPr>
              <w:t>khoản 1 hoặc khoản 2 Điều 31 của Luật này</w:t>
            </w:r>
            <w:bookmarkEnd w:id="73"/>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c) Không đổi giấy phép kinh doanh dịch vụ lữ hành theo quy định tại </w:t>
            </w:r>
            <w:bookmarkStart w:id="74" w:name="tc_12"/>
            <w:r w:rsidRPr="00B95713">
              <w:rPr>
                <w:rFonts w:ascii="Times New Roman" w:hAnsi="Times New Roman" w:cs="Times New Roman"/>
                <w:sz w:val="26"/>
                <w:szCs w:val="26"/>
                <w:lang w:val="vi-VN"/>
              </w:rPr>
              <w:t>khoản 1 Điều 35 của Luật này</w:t>
            </w:r>
            <w:bookmarkEnd w:id="74"/>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Làm phương hại đến chủ quyền, lợi ích quốc gia, quốc phòng, an ninh;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Lợi dụng hoạt động du lịch để đưa người từ Việt Nam ra nước ngoài hoặc từ nước ngoài vào Việt Nam trái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Cho tổ chức, cá nhân khác sử dụng giấy phép kinh doanh dịch vụ lữ hành của doanh nghiệp để hoạt động kinh doanh;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g) Không thực hiện đầy đủ nghĩa vụ quy định tại </w:t>
            </w:r>
            <w:bookmarkStart w:id="75" w:name="tc_13"/>
            <w:r w:rsidRPr="00B95713">
              <w:rPr>
                <w:rFonts w:ascii="Times New Roman" w:hAnsi="Times New Roman" w:cs="Times New Roman"/>
                <w:sz w:val="26"/>
                <w:szCs w:val="26"/>
                <w:lang w:val="vi-VN"/>
              </w:rPr>
              <w:t>điểm i khoản 1 Điều 37 của Luật này</w:t>
            </w:r>
            <w:bookmarkEnd w:id="75"/>
            <w:r w:rsidRPr="00B95713">
              <w:rPr>
                <w:rFonts w:ascii="Times New Roman" w:hAnsi="Times New Roman" w:cs="Times New Roman"/>
                <w:sz w:val="26"/>
                <w:szCs w:val="26"/>
                <w:lang w:val="vi-VN"/>
              </w:rPr>
              <w:t>, gây thiệt hại nghiêm trọng đến tính mạng, sức khỏe, tài sản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h) Giả mạo hồ sơ đề nghị cấp, cấp đổi, cấp lại giấy phép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Doanh nghiệp đã bị thu hồi giấy phép kinh doanh dịch vụ lữ hành theo quy định tại điểm b và điểm c khoản 1 Điều này chỉ được đề nghị cấp giấy phép kinh doanh dịch vụ lữ hành sau 06 tháng kể từ ngày quyết định thu hồi giấy phép có hiệu lực. Doanh nghiệp đã bị thu hồi giấy phép kinh doanh dịch vụ lữ hành theo quy định tại các điểm d, đ, e, g và h khoản 1 Điều này chỉ được đề nghị cấp giấy phép kinh doanh dịch vụ lữ hành sau 12 tháng kể từ ngày quyết định thu hồi giấy phép có hiệu lực.</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76" w:name="khoan_3_36"/>
            <w:r w:rsidRPr="00B95713">
              <w:rPr>
                <w:rFonts w:ascii="Times New Roman" w:hAnsi="Times New Roman" w:cs="Times New Roman"/>
                <w:sz w:val="26"/>
                <w:szCs w:val="26"/>
                <w:lang w:val="vi-VN"/>
              </w:rPr>
              <w:t>3. Bộ trưởng Bộ Văn hóa, Thể thao và Du lịch quy định trình tự, thủ tục thu hồi giấy phép kinh doanh dịch vụ lữ hành.</w:t>
            </w:r>
            <w:bookmarkEnd w:id="76"/>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77" w:name="dieu_37"/>
            <w:r w:rsidRPr="00B95713">
              <w:rPr>
                <w:rFonts w:ascii="Times New Roman" w:hAnsi="Times New Roman" w:cs="Times New Roman"/>
                <w:b/>
                <w:bCs/>
                <w:sz w:val="26"/>
                <w:szCs w:val="26"/>
                <w:lang w:val="vi-VN"/>
              </w:rPr>
              <w:lastRenderedPageBreak/>
              <w:t>Điều 37. Quyền và nghĩa vụ của doanh nghiệp kinh doanh dịch vụ lữ hành</w:t>
            </w:r>
            <w:bookmarkEnd w:id="7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Doanh nghiệp kinh doanh dịch vụ lữ hành nội địa có quyền và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a) Xây dựng, quảng cáo, bán và tổ chức thực hiện các dịch vụ du lịch, chương trình du lịch cho khách du lịch theo phạm vi kinh doanh quy định trong giấy phép;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Bảo đảm duy trì các điều kiện kinh doanh dịch vụ lữ hành theo quy định tại </w:t>
            </w:r>
            <w:bookmarkStart w:id="78" w:name="tc_14"/>
            <w:r w:rsidRPr="00B95713">
              <w:rPr>
                <w:rFonts w:ascii="Times New Roman" w:hAnsi="Times New Roman" w:cs="Times New Roman"/>
                <w:sz w:val="26"/>
                <w:szCs w:val="26"/>
                <w:lang w:val="vi-VN"/>
              </w:rPr>
              <w:t>khoản 1 Điều 31 của Luật này</w:t>
            </w:r>
            <w:bookmarkEnd w:id="78"/>
            <w:r w:rsidRPr="00B95713">
              <w:rPr>
                <w:rFonts w:ascii="Times New Roman" w:hAnsi="Times New Roman" w:cs="Times New Roman"/>
                <w:sz w:val="26"/>
                <w:szCs w:val="26"/>
                <w:lang w:val="vi-VN"/>
              </w:rPr>
              <w:t>; công khai tên doanh nghiệp, số giấy phép kinh doanh dịch vụ lữ hành trên biển hiệu tại trụ sở, chi nhánh, văn phòng giao dịch, trong hợp đồng lữ hành, trên ấn phẩm quảng cáo và trong giao dịch điện tử;</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Thông báo về việc thay đổi người phụ trách kinh doanh dịch vụ lữ hành, gửi hồ sơ về người phụ trách kinh doanh dịch vụ lữ hành thay thế cho cơ quan nhà nước có thẩm quyền cấp giấy phép trong thời hạn 15 ngày kể từ khi thay đổi;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Cung cấp thông tin về chương trình, dịch vụ, điểm đến du lịch cho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Mua bảo hiểm cho khách du lịch trong thời gian thực hiện chương trình du lịch, trừ trường hợp khách du lịch đã có bảo hiểm cho toàn bộ chương trình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Sử dụng hướng dẫn viên du lịch để hướng dẫn khách du lịch theo hợp đồng lữ hành; chịu trách nhiệm về hoạt động của hướng dẫn viên du lịch trong thời gian hướng dẫn khách du lịch theo hợp đồng;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g) Chấp hành, phổ biến, hướng dẫn khách du lịch tuân thủ pháp luật, quy định của nơi đến du lịch; ứng xử văn minh, tôn trọng bản sắc văn hóa, phong tục, tập quán của Việt Nam và nơi đến du lịch; phối hợp với cơ quan nhà nước có thẩm quyền xử lý kịp thời các hành vi vi phạm pháp luật của khách du lịch trong thời gian tham gia chương trình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h) Thực hiện chế độ báo cáo, thống kê, kế toán, lưu giữ hồ sơ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i) Áp dụng biện pháp bảo đảm an toàn tính mạng, sức khỏe, tài sản của khách du lịch; kịp thời thông báo cho cơ quan nhà nước có thẩm quyền về tai nạn, rủi ro xảy ra với khách du lịch và có biện pháp khắc phục hậu quả;</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k) Quản lý khách du lịch theo chương trình du lịch đã thỏa thuận với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Doanh nghiệp kinh doanh dịch vụ lữ hành quốc tế phục vụ khách du lịch quốc tế đến Việt Nam có quyền và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Quyền và nghĩa vụ quy định tại các điểm a, c, d, đ, e, g, h, i và k khoản 1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Bảo đảm duy trì điều kiện kinh doanh dịch vụ lữ hành theo quy định tại </w:t>
            </w:r>
            <w:bookmarkStart w:id="79" w:name="tc_15"/>
            <w:r w:rsidRPr="00B95713">
              <w:rPr>
                <w:rFonts w:ascii="Times New Roman" w:hAnsi="Times New Roman" w:cs="Times New Roman"/>
                <w:sz w:val="26"/>
                <w:szCs w:val="26"/>
                <w:lang w:val="vi-VN"/>
              </w:rPr>
              <w:t>khoản 2 Điều 31 của Luật này</w:t>
            </w:r>
            <w:bookmarkEnd w:id="79"/>
            <w:r w:rsidRPr="00B95713">
              <w:rPr>
                <w:rFonts w:ascii="Times New Roman" w:hAnsi="Times New Roman" w:cs="Times New Roman"/>
                <w:sz w:val="26"/>
                <w:szCs w:val="26"/>
                <w:lang w:val="vi-VN"/>
              </w:rPr>
              <w:t>; công khai tên doanh nghiệp, số giấy phép kinh doanh dịch vụ lữ hành trên biển hiệu tại trụ sở, chi nhánh, văn phòng giao dịch, trong hợp đồng lữ hành, trên ấn phẩm quảng cáo và trong giao dịch điện tử;</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Hỗ trợ khách du lịch làm thủ tục nhập cảnh, xuất cảnh, quá cảnh, hải quan.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Doanh nghiệp kinh doanh dịch vụ lữ hành quốc tế phục vụ khách du lịch ra nước ngoài có quyền và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Quyền và nghĩa vụ quy định tại các điểm a, c, d, đ, g, h, i và k khoản 1, điểm b và điểm c khoản 2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Sử dụng hướng dẫn viên du lịch quốc tế để đưa khách du lịch ra nước ngoài theo hợp đồng lữ hành; chịu trách nhiệm về hoạt động của hướng dẫn viên du lịch trong thời gian đưa khách du lịch ra nước ngoài.</w:t>
            </w:r>
          </w:p>
        </w:tc>
        <w:tc>
          <w:tcPr>
            <w:tcW w:w="5460" w:type="dxa"/>
          </w:tcPr>
          <w:p w:rsidR="00423413" w:rsidRPr="00B95713" w:rsidRDefault="00423413" w:rsidP="00B95713">
            <w:pPr>
              <w:spacing w:before="40" w:after="40" w:line="245" w:lineRule="auto"/>
              <w:jc w:val="both"/>
              <w:rPr>
                <w:rFonts w:ascii="Times New Roman" w:hAnsi="Times New Roman" w:cs="Times New Roman"/>
                <w:kern w:val="0"/>
                <w:sz w:val="26"/>
                <w:szCs w:val="26"/>
                <w:u w:val="single"/>
                <w:lang w:val="pl-PL"/>
                <w14:ligatures w14:val="none"/>
              </w:rPr>
            </w:pPr>
            <w:r w:rsidRPr="00B95713">
              <w:rPr>
                <w:rFonts w:ascii="Times New Roman" w:hAnsi="Times New Roman" w:cs="Times New Roman"/>
                <w:sz w:val="26"/>
                <w:szCs w:val="26"/>
                <w:u w:val="single"/>
                <w:lang w:val="pl-PL"/>
              </w:rPr>
              <w:lastRenderedPageBreak/>
              <w:t>10. Sửa đổi, bổ sung một số điểm của khoản 1 Điều 37 như sau:</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a) Sửa đổi, bổ sung điểm h khoản 1 như sau:</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vi-VN"/>
              </w:rPr>
              <w:t>“</w:t>
            </w:r>
            <w:r w:rsidRPr="00B95713">
              <w:rPr>
                <w:rFonts w:ascii="Times New Roman" w:eastAsia="Times New Roman" w:hAnsi="Times New Roman" w:cs="Times New Roman"/>
                <w:sz w:val="26"/>
                <w:szCs w:val="26"/>
                <w:lang w:val="pl-PL"/>
              </w:rPr>
              <w:t xml:space="preserve">h) Lưu trữ hồ sơ pháp lý liên quan đến tổ chức và hoạt động của doanh nghiệp, gồm: Giấy phép kinh </w:t>
            </w:r>
            <w:r w:rsidRPr="00B95713">
              <w:rPr>
                <w:rFonts w:ascii="Times New Roman" w:eastAsia="Times New Roman" w:hAnsi="Times New Roman" w:cs="Times New Roman"/>
                <w:sz w:val="26"/>
                <w:szCs w:val="26"/>
                <w:lang w:val="pl-PL"/>
              </w:rPr>
              <w:lastRenderedPageBreak/>
              <w:t>doanh dịch vụ lữ hành và các giấy tờ, tài liệu liên quan đến điều kiện kinh doanh của doanh nghiệp; hợp đồng và thanh lý hợp đồng du lịch hoặc các giao kết dịch vụ qua email với khách hàng; các tài liệu liên quan đến thủ tục xuất nhập cảnh cho đoàn khách du lịch; chứng từ liên quan đến phí bảo hiểm cho khách du lịch; chương trình du lịch; danh sách khách du lịch (tên, tuổi, quốc tịch, số hộ chiếu hoặc số chứng minh nhân dân…); chứng từ, hoá đơn quyết toán đoàn khách du lịch; báo cáo thực hiện chương trình của hướng dẫn viên; Phiếu nhận xét chất lượng dịch vụ của khách du lịch (nếu có). Hình thức lưu giữ: Bản giấy (giấy in, chứng từ, vé) và bản mềm (hình ảnh, files tài liệu).</w:t>
            </w:r>
            <w:r w:rsidRPr="00B95713">
              <w:rPr>
                <w:rFonts w:ascii="Times New Roman" w:hAnsi="Times New Roman" w:cs="Times New Roman"/>
                <w:sz w:val="26"/>
                <w:szCs w:val="26"/>
                <w:lang w:val="pl-PL"/>
              </w:rPr>
              <w:t>”.</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b) Bổ sung điểm l sau điểm k khoản 1 như sau:</w:t>
            </w:r>
          </w:p>
          <w:p w:rsidR="00E01EC1" w:rsidRPr="00B95713" w:rsidRDefault="00423413" w:rsidP="00B95713">
            <w:pPr>
              <w:tabs>
                <w:tab w:val="left" w:pos="421"/>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“l) Gửi thông báo về việc thành lập chi nhánh, văn phòng đại diện đến cơ quan chuyên môn về du lịch cấp tỉnh nơi doanh nghiệp đặt trụ sở chính, đồng thời gửi đến Cục Du lịch Quốc gia Việt Nam (đối với doanh nghiệp kinh doanh dịch vụ lữ hành quốc tế) trong thời hạn 15 ngày kể từ ngày được cơ quan có thẩm quyền cấp Giấy chứng nhận đăng ký hoạt động chi nhánh, văn phòng đại diện.”.</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CB6047"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pl-PL"/>
              </w:rPr>
              <w:lastRenderedPageBreak/>
              <w:t xml:space="preserve">- </w:t>
            </w:r>
            <w:r w:rsidRPr="00B95713">
              <w:rPr>
                <w:rFonts w:ascii="Times New Roman" w:eastAsia="Times New Roman" w:hAnsi="Times New Roman" w:cs="Times New Roman"/>
                <w:sz w:val="26"/>
                <w:szCs w:val="26"/>
                <w:lang w:val="vi-VN"/>
              </w:rPr>
              <w:t xml:space="preserve">Điểm h khoản 1 Điều 37 Luật Du lịch quy định doanh nghiệp kinh doanh dịch vụ lữ hành nội địa có nghĩa vụ thực hiện chế độ </w:t>
            </w:r>
            <w:r w:rsidRPr="00B95713">
              <w:rPr>
                <w:rFonts w:ascii="Times New Roman" w:eastAsia="Times New Roman" w:hAnsi="Times New Roman" w:cs="Times New Roman"/>
                <w:sz w:val="26"/>
                <w:szCs w:val="26"/>
                <w:lang w:val="vi-VN"/>
              </w:rPr>
              <w:lastRenderedPageBreak/>
              <w:t>báo cáo, thống kê, kế toán, lưu giữ hồ sơ theo quy định của pháp luật nhưng không quy định rõ thành phần hồ sơ để thực hiện lưu trữ, hình thức lưu trữ bằng văn bản hay file mềm trên máy tính… vấn đề này gây khó khăn cho công tác quản lý, kiểm tra, xử lý theo quy định. Đặc biệt là cơ sở xác định hành vi vi phạm để xử phạt theo quy định tại điểm d, khoản 7 Điều 7 Nghị định số 45/2019/NĐ-CP ngày 21/5/2019.</w:t>
            </w:r>
          </w:p>
          <w:p w:rsidR="00CB6047" w:rsidRPr="00B95713" w:rsidRDefault="00CB6047"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 xml:space="preserve">- Theo quy định của pháp luật về doanh nghiệp, doanh nghiệp khi thành lập chi nhánh, văn phòng đại diện không có trách nhiệm gửi thông tin về cơ quan quản lý nhà nước về lĩnh vực chuyên môn. Do đó, cơ quan quản lý nhà nước về du lịch ở trung ương và địa phương không nắm được thông tin về việc thành lập các chi nhánh, văn phòng đại diện của các doanh nghiệp du lịch, dẫn đến khó khăn trong công tác quản lý nhà nước. </w:t>
            </w:r>
          </w:p>
          <w:p w:rsidR="00CB6047" w:rsidRPr="00B95713" w:rsidRDefault="00CB6047"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lastRenderedPageBreak/>
              <w:t xml:space="preserve"> </w:t>
            </w:r>
          </w:p>
          <w:p w:rsidR="00CB6047" w:rsidRPr="00B95713" w:rsidRDefault="00CB6047"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0" w:name="dieu_38"/>
            <w:r w:rsidRPr="00B95713">
              <w:rPr>
                <w:rFonts w:ascii="Times New Roman" w:hAnsi="Times New Roman" w:cs="Times New Roman"/>
                <w:b/>
                <w:bCs/>
                <w:sz w:val="26"/>
                <w:szCs w:val="26"/>
                <w:lang w:val="vi-VN"/>
              </w:rPr>
              <w:lastRenderedPageBreak/>
              <w:t>Điều 38. Doanh nghiệp có vốn đầu tư nước ngoài kinh doanh dịch vụ lữ hành</w:t>
            </w:r>
            <w:bookmarkEnd w:id="8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Nhà đầu tư nước ngoài được góp vốn với đối tác Việt Nam để thành lập doanh nghiệp kinh doanh dịch vụ lữ hành theo pháp luật Việt Nam và điều ước quốc tế mà nước Cộng hòa xã hội chủ nghĩa Việt Nam là thành viên.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2. Điều kiện, hồ sơ, trình tự, thủ tục, thẩm quyền cấp, cấp lại, cấp đổi, thu hồi giấy phép kinh doanh dịch vụ lữ hành đối với doanh nghiệp có vốn đầu tư nước ngoài thực hiện theo quy định tại các </w:t>
            </w:r>
            <w:bookmarkStart w:id="81" w:name="tc_16"/>
            <w:r w:rsidRPr="00B95713">
              <w:rPr>
                <w:rFonts w:ascii="Times New Roman" w:hAnsi="Times New Roman" w:cs="Times New Roman"/>
                <w:sz w:val="26"/>
                <w:szCs w:val="26"/>
                <w:lang w:val="vi-VN"/>
              </w:rPr>
              <w:t>điều 31, 33, 34, 35 và 36 của Luật này</w:t>
            </w:r>
            <w:bookmarkEnd w:id="81"/>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xml:space="preserve">3. Doanh nghiệp có vốn đầu tư nước ngoài kinh doanh dịch vụ lữ hành có các quyền và nghĩa vụ quy định tại </w:t>
            </w:r>
            <w:bookmarkStart w:id="82" w:name="tc_17"/>
            <w:r w:rsidRPr="00B95713">
              <w:rPr>
                <w:rFonts w:ascii="Times New Roman" w:hAnsi="Times New Roman" w:cs="Times New Roman"/>
                <w:sz w:val="26"/>
                <w:szCs w:val="26"/>
                <w:lang w:val="vi-VN"/>
              </w:rPr>
              <w:t>khoản 2 Điều 37 của Luật này</w:t>
            </w:r>
            <w:bookmarkEnd w:id="82"/>
            <w:r w:rsidRPr="00B95713">
              <w:rPr>
                <w:rFonts w:ascii="Times New Roman" w:hAnsi="Times New Roman" w:cs="Times New Roman"/>
                <w:sz w:val="26"/>
                <w:szCs w:val="26"/>
                <w:lang w:val="vi-VN"/>
              </w:rPr>
              <w:t>.</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3" w:name="dieu_39"/>
            <w:r w:rsidRPr="00B95713">
              <w:rPr>
                <w:rFonts w:ascii="Times New Roman" w:hAnsi="Times New Roman" w:cs="Times New Roman"/>
                <w:b/>
                <w:bCs/>
                <w:sz w:val="26"/>
                <w:szCs w:val="26"/>
                <w:lang w:val="vi-VN"/>
              </w:rPr>
              <w:lastRenderedPageBreak/>
              <w:t>Điều 39. Hợp đồng lữ hành</w:t>
            </w:r>
            <w:bookmarkEnd w:id="8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Hợp đồng lữ hành là sự thỏa thuận việc thực hiện chương trình du lịch giữa doanh nghiệp kinh doanh dịch vụ lữ hành với doanh nghiệp, khách du lịch hoặc đại diện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Hợp đồng lữ hành phải được lập thành văn bản.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Hợp đồng lữ hành phải có các nội dung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Mô tả rõ ràng số lượng, chất lượng, giá dịch vụ, thời gian, cách thức cung cấp dịch vụ trong chương trình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Giá trị hợp đồng và phương thức thanh toán;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Điều khoản loại trừ trách nhiệm trong trường hợp bất khả kháng;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Điều kiện và trách nhiệm tài chính liên quan đến việc thay đổi, bổ sung, hủy bỏ hợp đồng;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Điều khoản về bảo hiểm cho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4" w:name="dieu_40"/>
            <w:r w:rsidRPr="00B95713">
              <w:rPr>
                <w:rFonts w:ascii="Times New Roman" w:hAnsi="Times New Roman" w:cs="Times New Roman"/>
                <w:b/>
                <w:bCs/>
                <w:sz w:val="26"/>
                <w:szCs w:val="26"/>
                <w:lang w:val="vi-VN"/>
              </w:rPr>
              <w:t>Điều 40. Kinh doanh đại lý lữ hành</w:t>
            </w:r>
            <w:bookmarkEnd w:id="8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Kinh doanh đại lý lữ hành là việc tổ chức, cá nhân nhận bán chương trình du lịch của doanh nghiệp kinh doanh dịch vụ lữ hành cho khách du lịch để hưởng hoa hồng.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Tổ chức, cá nhân kinh doanh đại lý lữ hành phải đăng ký kinh doanh tại cơ quan nhà nước có thẩm quyền và có hợp đồng đại lý với doanh nghiệp kinh doanh dịch vụ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Trường hợp khách du lịch mua chương trình du lịch thông qua đại lý lữ hành thì hợp đồng lữ hành được giao kết giữa khách du lịch và doanh nghiệp kinh doanh dịch vụ lữ hành giao đại lý; trong hợp đồng phải ghi tên, địa chỉ của đại lý lữ hành.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5" w:name="dieu_41"/>
            <w:r w:rsidRPr="00B95713">
              <w:rPr>
                <w:rFonts w:ascii="Times New Roman" w:hAnsi="Times New Roman" w:cs="Times New Roman"/>
                <w:b/>
                <w:bCs/>
                <w:sz w:val="26"/>
                <w:szCs w:val="26"/>
                <w:lang w:val="vi-VN"/>
              </w:rPr>
              <w:t>Điều 41. Hợp đồng đại lý lữ hành</w:t>
            </w:r>
            <w:bookmarkEnd w:id="8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Hợp đồng đại lý lữ hành phải được lập thành văn bản giữa bên giao đại lý là doanh nghiệp kinh doanh dịch vụ lữ hành và bên nhận đại lý là tổ chức, cá nhân kinh doanh đại lý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2. Hợp đồng đại lý lữ hành phải có các nội dung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Tên, địa chỉ của bên giao đại lý và bên nhận đại lý;</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Chương trình du lịch, giá bán chương trình du lịch được giao cho đại lý, mức hoa hồng đại lý, thời điểm thanh toán;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Quyền và trách nhiệm của các bên;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Thời hạn hiệu lực của hợp đồng đại lý.</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6" w:name="dieu_42"/>
            <w:r w:rsidRPr="00B95713">
              <w:rPr>
                <w:rFonts w:ascii="Times New Roman" w:hAnsi="Times New Roman" w:cs="Times New Roman"/>
                <w:b/>
                <w:bCs/>
                <w:sz w:val="26"/>
                <w:szCs w:val="26"/>
                <w:lang w:val="vi-VN"/>
              </w:rPr>
              <w:lastRenderedPageBreak/>
              <w:t>Điều 42. Trách nhiệm của bên giao đại lý lữ hành</w:t>
            </w:r>
            <w:bookmarkEnd w:id="8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Kiểm tra, giám sát việc thực hiện hợp đồng của bên nhận đại lý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Tổ chức thực hiện chương trình du lịch do bên nhận đại lý lữ hành bán; chịu trách nhiệm với khách du lịch về chương trình du lịch giao cho bên nhận đại lý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Hướng dẫn, cung cấp cho bên nhận đại lý lữ hành thông tin liên quan đến chương trình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7" w:name="dieu_43"/>
            <w:r w:rsidRPr="00B95713">
              <w:rPr>
                <w:rFonts w:ascii="Times New Roman" w:hAnsi="Times New Roman" w:cs="Times New Roman"/>
                <w:b/>
                <w:bCs/>
                <w:sz w:val="26"/>
                <w:szCs w:val="26"/>
                <w:lang w:val="vi-VN"/>
              </w:rPr>
              <w:t>Điều 43. Trách nhiệm của đại lý lữ hành</w:t>
            </w:r>
            <w:bookmarkEnd w:id="8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Thông báo cho cơ quan chuyên môn về du lịch cấp tỉnh thời điểm bắt đầu hoạt động kinh doanh, địa điểm kinh doanh, thông tin về doanh nghiệp giao đại lý lữ hành.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Thực hiện việc bán chương trình du lịch đúng nội dung và đúng giá như hợp đồng đại lý; không được tổ chức thực hiện chương trình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Lập và lưu giữ hồ sơ về chương trình du lịch đã bán cho khách du lịch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Treo biển đại lý lữ hành ở vị trí dễ nhận biết tại trụ sở đại lý.</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88" w:name="dieu_44"/>
            <w:r w:rsidRPr="00B95713">
              <w:rPr>
                <w:rFonts w:ascii="Times New Roman" w:hAnsi="Times New Roman" w:cs="Times New Roman"/>
                <w:b/>
                <w:bCs/>
                <w:sz w:val="26"/>
                <w:szCs w:val="26"/>
                <w:lang w:val="vi-VN"/>
              </w:rPr>
              <w:t>Điều 44. Văn phòng đại diện tại Việt Nam của doanh nghiệp kinh doanh dịch vụ lữ hành nước ngoài</w:t>
            </w:r>
            <w:bookmarkEnd w:id="8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Việc thành lập văn phòng đại diện tại Việt Nam của doanh nghiệp kinh doanh dịch vụ lữ hành nước ngoài được thực hiện theo quy định của pháp luật về thương mại.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2. Cơ quan chuyên môn về du lịch cấp tỉnh tiếp nhận, thẩm định hồ sơ, cấp, cấp lại, điều chỉnh, gia hạn, thu hồi Giấy phép thành </w:t>
            </w:r>
            <w:r w:rsidRPr="00B95713">
              <w:rPr>
                <w:rFonts w:ascii="Times New Roman" w:hAnsi="Times New Roman" w:cs="Times New Roman"/>
                <w:sz w:val="26"/>
                <w:szCs w:val="26"/>
                <w:lang w:val="vi-VN"/>
              </w:rPr>
              <w:lastRenderedPageBreak/>
              <w:t>lập văn phòng đại diện tại Việt Nam của doanh nghiệp kinh doanh dịch vụ lữ hành nước ngoài.</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423413" w:rsidRPr="00B95713" w:rsidRDefault="00423413" w:rsidP="00B95713">
            <w:pPr>
              <w:tabs>
                <w:tab w:val="left" w:pos="421"/>
              </w:tabs>
              <w:spacing w:before="40" w:after="40" w:line="245" w:lineRule="auto"/>
              <w:jc w:val="both"/>
              <w:rPr>
                <w:rFonts w:ascii="Times New Roman" w:hAnsi="Times New Roman" w:cs="Times New Roman"/>
                <w:kern w:val="0"/>
                <w:sz w:val="26"/>
                <w:szCs w:val="26"/>
                <w:u w:val="single"/>
                <w:lang w:val="pl-PL"/>
                <w14:ligatures w14:val="none"/>
              </w:rPr>
            </w:pPr>
            <w:r w:rsidRPr="00B95713">
              <w:rPr>
                <w:rFonts w:ascii="Times New Roman" w:hAnsi="Times New Roman" w:cs="Times New Roman"/>
                <w:sz w:val="26"/>
                <w:szCs w:val="26"/>
                <w:u w:val="single"/>
                <w:lang w:val="pl-PL"/>
              </w:rPr>
              <w:lastRenderedPageBreak/>
              <w:t>11. Sửa đổi, bổ sung Điều 44 như sau:</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b/>
                <w:bCs/>
                <w:sz w:val="26"/>
                <w:szCs w:val="26"/>
                <w:lang w:val="pl-PL"/>
              </w:rPr>
              <w:t>"Điều 44. Văn phòng đại diện tại Việt Nam của doanh nghiệp kinh doanh dịch vụ lữ hành nước ngoài</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 xml:space="preserve">1. Việc thành lập </w:t>
            </w:r>
            <w:r w:rsidRPr="00B95713">
              <w:rPr>
                <w:rFonts w:ascii="Times New Roman" w:hAnsi="Times New Roman" w:cs="Times New Roman"/>
                <w:b/>
                <w:bCs/>
                <w:sz w:val="26"/>
                <w:szCs w:val="26"/>
                <w:lang w:val="pl-PL"/>
              </w:rPr>
              <w:t>và hoạt động của</w:t>
            </w:r>
            <w:r w:rsidRPr="00B95713">
              <w:rPr>
                <w:rFonts w:ascii="Times New Roman" w:hAnsi="Times New Roman" w:cs="Times New Roman"/>
                <w:sz w:val="26"/>
                <w:szCs w:val="26"/>
                <w:lang w:val="pl-PL"/>
              </w:rPr>
              <w:t xml:space="preserve"> văn phòng đại diện tại Việt Nam của doanh nghiệp kinh doanh dịch vụ lữ hành nước ngoài thực hiện theo quy định </w:t>
            </w:r>
            <w:r w:rsidRPr="00B95713">
              <w:rPr>
                <w:rFonts w:ascii="Times New Roman" w:hAnsi="Times New Roman" w:cs="Times New Roman"/>
                <w:sz w:val="26"/>
                <w:szCs w:val="26"/>
                <w:lang w:val="pl-PL"/>
              </w:rPr>
              <w:lastRenderedPageBreak/>
              <w:t xml:space="preserve">của pháp luật về thương mại, </w:t>
            </w:r>
            <w:r w:rsidRPr="00B95713">
              <w:rPr>
                <w:rFonts w:ascii="Times New Roman" w:hAnsi="Times New Roman" w:cs="Times New Roman"/>
                <w:b/>
                <w:bCs/>
                <w:sz w:val="26"/>
                <w:szCs w:val="26"/>
                <w:lang w:val="pl-PL"/>
              </w:rPr>
              <w:t>trừ các quy định tại khoản 2, khoản 3 Điều này.</w:t>
            </w:r>
          </w:p>
          <w:p w:rsidR="00423413" w:rsidRPr="00B95713" w:rsidRDefault="00423413"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2. Cơ quan chuyên môn về du lịch cấp tỉnh tiếp nhận, thẩm định hồ sơ, cấp, cấp lại, điều chỉnh, gia hạn, thu hồi Giấy phép thành lập văn phòng đại diện tại Việt Nam của doanh nghiệp kinh doanh dịch vụ lữ hành nước ngoài.</w:t>
            </w:r>
          </w:p>
          <w:p w:rsidR="00E01EC1" w:rsidRPr="00B95713" w:rsidRDefault="00423413" w:rsidP="00B95713">
            <w:pPr>
              <w:tabs>
                <w:tab w:val="left" w:pos="421"/>
              </w:tabs>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b/>
                <w:bCs/>
                <w:sz w:val="26"/>
                <w:szCs w:val="26"/>
                <w:lang w:val="pl-PL"/>
              </w:rPr>
              <w:t>3. Chính phủ quy định chi tiết trình tự, thủ tục cấp, cấp lại, điều chỉnh, gia hạn giấy phép thành lập văn phòng đại diện.”</w:t>
            </w:r>
            <w:r w:rsidR="00E01EC1" w:rsidRPr="00B95713">
              <w:rPr>
                <w:rFonts w:ascii="Times New Roman" w:hAnsi="Times New Roman" w:cs="Times New Roman"/>
                <w:b/>
                <w:bCs/>
                <w:sz w:val="26"/>
                <w:szCs w:val="26"/>
                <w:lang w:val="pl-PL"/>
              </w:rPr>
              <w:t>3. Chính phủ quy định chi tiết trình tự, thủ tục cấp, cấp lại, điều chỉnh, gia hạn giấy phép thành lập văn phòng đại diện.”</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CB6047" w:rsidRPr="00B95713" w:rsidRDefault="00CB6047"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 xml:space="preserve">Tại Quyết định số 1616/QĐ-TTg ngày xác định phương án đơn giản hóa thủ tục hành chính đối với việc thành lập Văn phòng đại diện tại Việt Nam của doanh nghiệp </w:t>
            </w:r>
            <w:r w:rsidRPr="00B95713">
              <w:rPr>
                <w:rFonts w:ascii="Times New Roman" w:hAnsi="Times New Roman" w:cs="Times New Roman"/>
                <w:bCs/>
                <w:sz w:val="26"/>
                <w:szCs w:val="26"/>
                <w:lang w:val="pl-PL"/>
              </w:rPr>
              <w:lastRenderedPageBreak/>
              <w:t>kinh doanh dịch vụ lữ hành nước ngoài như sau:</w:t>
            </w:r>
          </w:p>
          <w:p w:rsidR="00CB6047" w:rsidRPr="00B95713" w:rsidRDefault="00CB6047"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pl-PL"/>
                <w14:ligatures w14:val="none"/>
              </w:rPr>
              <w:t>- Nội dung đơn giản hoá:</w:t>
            </w:r>
          </w:p>
          <w:p w:rsidR="00CB6047" w:rsidRPr="00B95713" w:rsidRDefault="000831F7"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pl-PL"/>
                <w14:ligatures w14:val="none"/>
              </w:rPr>
              <w:t>+</w:t>
            </w:r>
            <w:r w:rsidR="00CB6047" w:rsidRPr="00B95713">
              <w:rPr>
                <w:rFonts w:ascii="Times New Roman" w:eastAsia="Times New Roman" w:hAnsi="Times New Roman" w:cs="Times New Roman"/>
                <w:kern w:val="0"/>
                <w:sz w:val="26"/>
                <w:szCs w:val="26"/>
                <w:lang w:val="pl-PL"/>
                <w14:ligatures w14:val="none"/>
              </w:rPr>
              <w:t xml:space="preserve"> Giảm thời gian thực hiện: từ 07 ngày làm việc trong trường hợp nội dung hoạt động của Văn phòng đại diện phù hợp với cam kết của Việt Nam trong các điều ước quốc tế mà Việt Nam là thành viên xuống còn 05 ngày làm việc.</w:t>
            </w:r>
          </w:p>
          <w:p w:rsidR="00CB6047" w:rsidRPr="00B95713" w:rsidRDefault="00CB6047"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pl-PL"/>
                <w14:ligatures w14:val="none"/>
              </w:rPr>
              <w:t>- Giảm thời gian thực hiện: từ 13 ngày làm việc trong trường hợp nội dung hoạt động của Văn phòng đại diện không phù hợp với cam kết của Việt Nam hoặc doanh nghiệp kinh doanh dịch vụ lữ hành nước ngoài không thuộc quốc gia, vùng lãnh thổ tham gia điều ước quốc tế mà Việt Nam là thành viên xuống còn 10 ngày làm việc.</w:t>
            </w:r>
          </w:p>
          <w:p w:rsidR="00CB6047" w:rsidRPr="00B95713" w:rsidRDefault="000831F7"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pl-PL"/>
                <w14:ligatures w14:val="none"/>
              </w:rPr>
              <w:t>-</w:t>
            </w:r>
            <w:r w:rsidR="00CB6047" w:rsidRPr="00B95713">
              <w:rPr>
                <w:rFonts w:ascii="Times New Roman" w:eastAsia="Times New Roman" w:hAnsi="Times New Roman" w:cs="Times New Roman"/>
                <w:kern w:val="0"/>
                <w:sz w:val="26"/>
                <w:szCs w:val="26"/>
                <w:lang w:val="pl-PL"/>
                <w14:ligatures w14:val="none"/>
              </w:rPr>
              <w:t xml:space="preserve"> Kiến nghị thực thi: Sửa đổi </w:t>
            </w:r>
            <w:bookmarkStart w:id="89" w:name="dc_61"/>
            <w:r w:rsidR="00CB6047" w:rsidRPr="00B95713">
              <w:rPr>
                <w:rFonts w:ascii="Times New Roman" w:eastAsia="Times New Roman" w:hAnsi="Times New Roman" w:cs="Times New Roman"/>
                <w:kern w:val="0"/>
                <w:sz w:val="26"/>
                <w:szCs w:val="26"/>
                <w:lang w:val="pl-PL"/>
                <w14:ligatures w14:val="none"/>
              </w:rPr>
              <w:t>Điều 44 Luật Du lịch</w:t>
            </w:r>
            <w:bookmarkEnd w:id="89"/>
            <w:r w:rsidR="00CB6047" w:rsidRPr="00B95713">
              <w:rPr>
                <w:rFonts w:ascii="Times New Roman" w:eastAsia="Times New Roman" w:hAnsi="Times New Roman" w:cs="Times New Roman"/>
                <w:kern w:val="0"/>
                <w:sz w:val="26"/>
                <w:szCs w:val="26"/>
                <w:lang w:val="pl-PL"/>
                <w14:ligatures w14:val="none"/>
              </w:rPr>
              <w:t>.</w:t>
            </w:r>
          </w:p>
          <w:p w:rsidR="00E27249" w:rsidRPr="00B95713" w:rsidRDefault="000831F7" w:rsidP="00B95713">
            <w:pPr>
              <w:shd w:val="clear" w:color="auto" w:fill="FFFFFF"/>
              <w:spacing w:before="40" w:after="40" w:line="245" w:lineRule="auto"/>
              <w:jc w:val="both"/>
              <w:rPr>
                <w:rFonts w:ascii="Times New Roman" w:eastAsia="Times New Roman" w:hAnsi="Times New Roman" w:cs="Times New Roman"/>
                <w:kern w:val="0"/>
                <w:sz w:val="26"/>
                <w:szCs w:val="26"/>
                <w:lang w:val="pl-PL"/>
                <w14:ligatures w14:val="none"/>
              </w:rPr>
            </w:pPr>
            <w:r w:rsidRPr="00B95713">
              <w:rPr>
                <w:rFonts w:ascii="Times New Roman" w:eastAsia="Times New Roman" w:hAnsi="Times New Roman" w:cs="Times New Roman"/>
                <w:kern w:val="0"/>
                <w:sz w:val="26"/>
                <w:szCs w:val="26"/>
                <w:lang w:val="pl-PL"/>
                <w14:ligatures w14:val="none"/>
              </w:rPr>
              <w:t xml:space="preserve">Tuy nhiên, trình tự, thủ tục để thực hiện TTHC nêu trên hiện nay được dẫn chiếu đến pháp luật về thương mại. Do đó, dự thảo Luật chỉnh sửa Điều 44 </w:t>
            </w:r>
            <w:r w:rsidRPr="00B95713">
              <w:rPr>
                <w:rFonts w:ascii="Times New Roman" w:eastAsia="Times New Roman" w:hAnsi="Times New Roman" w:cs="Times New Roman"/>
                <w:kern w:val="0"/>
                <w:sz w:val="26"/>
                <w:szCs w:val="26"/>
                <w:lang w:val="pl-PL"/>
                <w14:ligatures w14:val="none"/>
              </w:rPr>
              <w:lastRenderedPageBreak/>
              <w:t xml:space="preserve">theo hướng giao Chính phủ quy định chi tiết về trình tự, thủ tục trên. </w:t>
            </w:r>
            <w:r w:rsidR="00CB6047" w:rsidRPr="00B95713">
              <w:rPr>
                <w:rFonts w:ascii="Times New Roman" w:hAnsi="Times New Roman" w:cs="Times New Roman"/>
                <w:bCs/>
                <w:sz w:val="26"/>
                <w:szCs w:val="26"/>
                <w:lang w:val="pl-PL"/>
              </w:rPr>
              <w:t xml:space="preserve"> </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0" w:name="muc_5_2"/>
            <w:r w:rsidRPr="00B95713">
              <w:rPr>
                <w:rFonts w:ascii="Times New Roman" w:hAnsi="Times New Roman" w:cs="Times New Roman"/>
                <w:b/>
                <w:bCs/>
                <w:sz w:val="26"/>
                <w:szCs w:val="26"/>
                <w:lang w:val="vi-VN"/>
              </w:rPr>
              <w:lastRenderedPageBreak/>
              <w:t>Mục 2. VẬN TẢI KHÁCH DU LỊCH</w:t>
            </w:r>
            <w:bookmarkEnd w:id="90"/>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1" w:name="dieu_45"/>
            <w:r w:rsidRPr="00B95713">
              <w:rPr>
                <w:rFonts w:ascii="Times New Roman" w:hAnsi="Times New Roman" w:cs="Times New Roman"/>
                <w:b/>
                <w:bCs/>
                <w:sz w:val="26"/>
                <w:szCs w:val="26"/>
                <w:lang w:val="vi-VN"/>
              </w:rPr>
              <w:t>Điều 45. Kinh doanh vận tải khách du lịch</w:t>
            </w:r>
            <w:bookmarkEnd w:id="91"/>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Kinh doanh vận tải khách du lịch là việc cung cấp dịch vụ vận tải đường hàng không, đường biển, đường thủy nội địa, đường sắt, đường bộ chuyên phục vụ khách du lịch theo chương trình du lịch, tại khu du lịch,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Tổ chức, cá nhân kinh doanh vận tải khách du lịch quy định tại khoản 1 Điều này phải đáp ứng điều kiện kinh doanh vận tải; quy chuẩn kỹ thuật, bảo vệ môi trường của phương tiện vận tải; điều kiện của người điều khiển phương tiện vận tải, nhân viên phục vụ, trang thiết bị, chất lượng dịch vụ trên từng loại phương tiện vận tải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2" w:name="khoan_3_45"/>
            <w:r w:rsidRPr="00B95713">
              <w:rPr>
                <w:rFonts w:ascii="Times New Roman" w:hAnsi="Times New Roman" w:cs="Times New Roman"/>
                <w:sz w:val="26"/>
                <w:szCs w:val="26"/>
                <w:lang w:val="vi-VN"/>
              </w:rPr>
              <w:t xml:space="preserve">3. </w:t>
            </w:r>
            <w:r w:rsidRPr="00B95713">
              <w:rPr>
                <w:rFonts w:ascii="Times New Roman" w:hAnsi="Times New Roman" w:cs="Times New Roman"/>
                <w:color w:val="FF0000"/>
                <w:sz w:val="26"/>
                <w:szCs w:val="26"/>
                <w:lang w:val="vi-VN"/>
              </w:rPr>
              <w:t xml:space="preserve">Bộ trưởng Bộ Giao thông vận tải </w:t>
            </w:r>
            <w:r w:rsidRPr="00B95713">
              <w:rPr>
                <w:rFonts w:ascii="Times New Roman" w:hAnsi="Times New Roman" w:cs="Times New Roman"/>
                <w:sz w:val="26"/>
                <w:szCs w:val="26"/>
                <w:lang w:val="vi-VN"/>
              </w:rPr>
              <w:t>quy định điều kiện của người điều khiển phương tiện, nhân viên phục vụ, trang thiết bị, chất lượng dịch vụ trên phương tiện vận tải khách du lịch sau khi có ý kiến của Bộ Văn hóa, Thể thao và Du lịch.</w:t>
            </w:r>
            <w:bookmarkEnd w:id="92"/>
          </w:p>
        </w:tc>
        <w:tc>
          <w:tcPr>
            <w:tcW w:w="5460" w:type="dxa"/>
          </w:tcPr>
          <w:p w:rsidR="005C6A42" w:rsidRPr="00B95713" w:rsidRDefault="008D2D43"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3</w:t>
            </w:r>
            <w:r w:rsidR="00E85390" w:rsidRPr="00B95713">
              <w:rPr>
                <w:rFonts w:ascii="Times New Roman" w:hAnsi="Times New Roman" w:cs="Times New Roman"/>
                <w:sz w:val="26"/>
                <w:szCs w:val="26"/>
                <w:u w:val="single"/>
                <w:lang w:val="vi-VN"/>
              </w:rPr>
              <w:t>0</w:t>
            </w:r>
            <w:r w:rsidR="005C6A42" w:rsidRPr="00B95713">
              <w:rPr>
                <w:rFonts w:ascii="Times New Roman" w:hAnsi="Times New Roman" w:cs="Times New Roman"/>
                <w:sz w:val="26"/>
                <w:szCs w:val="26"/>
                <w:u w:val="single"/>
                <w:lang w:val="vi-VN"/>
              </w:rPr>
              <w:t xml:space="preserve">. </w:t>
            </w:r>
            <w:r w:rsidR="005C6A42" w:rsidRPr="00B95713">
              <w:rPr>
                <w:rFonts w:ascii="Times New Roman" w:hAnsi="Times New Roman" w:cs="Times New Roman"/>
                <w:color w:val="000000"/>
                <w:sz w:val="26"/>
                <w:szCs w:val="26"/>
                <w:u w:val="single"/>
                <w:shd w:val="clear" w:color="auto" w:fill="FFFFFF"/>
                <w:lang w:val="vi-VN"/>
              </w:rPr>
              <w:t>Thay thế một số cụm từ tại các điều, khoản, điểm sau đây:</w:t>
            </w:r>
          </w:p>
          <w:p w:rsidR="005C6A42" w:rsidRPr="00B95713" w:rsidRDefault="005C6A4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Thay thế từ “Bộ Giao thông vận tải” bằng từ “Bộ Xây dựng” tại khoản 3 Điều 45.</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0831F7"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Sửa đổi, bổ sung để phù hợp với tên của cơ quan sau sắp xếp, tổ chức lại bộ máy</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3" w:name="dieu_46"/>
            <w:r w:rsidRPr="00B95713">
              <w:rPr>
                <w:rFonts w:ascii="Times New Roman" w:hAnsi="Times New Roman" w:cs="Times New Roman"/>
                <w:b/>
                <w:bCs/>
                <w:sz w:val="26"/>
                <w:szCs w:val="26"/>
                <w:lang w:val="vi-VN"/>
              </w:rPr>
              <w:t>Điều 46. Cấp biển hiệu phương tiện vận tải khách du lịch</w:t>
            </w:r>
            <w:bookmarkEnd w:id="9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Phương tiện vận tải khách du lịch được cấp biển hiệu khi đáp ứng các điều kiện quy định tại khoản 2 Điều 45 của Luật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Phương tiện vận tải khách du lịch có biển hiệu được vận tải hành khách theo hợp đồng và được ưu tiên bố trí nơi neo đậu, dừng, đỗ để đón, trả khách du lịch tại sân bay, bến cảng, nhà ga, bến xe, trong khu du lịch, gần điểm du lịch, cơ sở lưu trú du lịch và được hoạt động không hạn chế thời gian trên các tuyến giao thông dẫn tới các điểm tham quan du lịch, cơ sở lưu trú du lịch, điểm cung ứng dịch vụ du lịch theo quy định của chính quyền địa phương.</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4" w:name="khoan_3_46"/>
            <w:r w:rsidRPr="00B95713">
              <w:rPr>
                <w:rFonts w:ascii="Times New Roman" w:hAnsi="Times New Roman" w:cs="Times New Roman"/>
                <w:sz w:val="26"/>
                <w:szCs w:val="26"/>
                <w:lang w:val="vi-VN"/>
              </w:rPr>
              <w:t>3. Chính phủ quy định trình tự, thủ tục, thẩm quyền cấp biển hiệu phương tiện vận tải khách du lịch.</w:t>
            </w:r>
            <w:bookmarkEnd w:id="94"/>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5" w:name="dieu_47"/>
            <w:r w:rsidRPr="00B95713">
              <w:rPr>
                <w:rFonts w:ascii="Times New Roman" w:hAnsi="Times New Roman" w:cs="Times New Roman"/>
                <w:b/>
                <w:bCs/>
                <w:sz w:val="26"/>
                <w:szCs w:val="26"/>
                <w:lang w:val="vi-VN"/>
              </w:rPr>
              <w:lastRenderedPageBreak/>
              <w:t>Điều 47. Quyền và nghĩa vụ của tổ chức, cá nhân kinh doanh vận tải khách du lịch</w:t>
            </w:r>
            <w:bookmarkEnd w:id="9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Vận tải khách du lịch theo hợp đồng với doanh nghiệp kinh doanh dịch vụ lữ hành, với khách du lịch theo hành trình, tuyến đường phù hợp.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Mua bảo hiểm cho khách du lịch theo phương tiện vận tải.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Bảo đảm các tiêu chuẩn, điều kiện theo quy định trong suốt quá trình khai thác, sử dụng phương tiện vận tải.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Gắn biển hiệu vận tải khách du lịch ở nơi dễ nhận biết trên phương tiện vận tải.</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bookmarkStart w:id="96" w:name="muc_5_3"/>
            <w:r w:rsidRPr="00B95713">
              <w:rPr>
                <w:rFonts w:ascii="Times New Roman" w:hAnsi="Times New Roman" w:cs="Times New Roman"/>
                <w:b/>
                <w:bCs/>
                <w:sz w:val="26"/>
                <w:szCs w:val="26"/>
                <w:lang w:val="vi-VN"/>
              </w:rPr>
              <w:t>Mục 3. LƯU TRÚ DU LỊCH</w:t>
            </w:r>
            <w:bookmarkEnd w:id="96"/>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7" w:name="dieu_48"/>
            <w:r w:rsidRPr="00B95713">
              <w:rPr>
                <w:rFonts w:ascii="Times New Roman" w:hAnsi="Times New Roman" w:cs="Times New Roman"/>
                <w:b/>
                <w:bCs/>
                <w:sz w:val="26"/>
                <w:szCs w:val="26"/>
                <w:lang w:val="vi-VN"/>
              </w:rPr>
              <w:t>Điều 48. Các loại cơ sở lưu trú du lịch</w:t>
            </w:r>
            <w:bookmarkEnd w:id="9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Khách sạn.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Biệt thự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Căn hộ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Tàu thủy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5. Nhà nghỉ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6. Nhà ở có phòng cho khách du lịch thuê.</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7. Bãi cắm trại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8. Các cơ sở lưu trú du lịch khác.</w:t>
            </w:r>
          </w:p>
        </w:tc>
        <w:tc>
          <w:tcPr>
            <w:tcW w:w="5460" w:type="dxa"/>
          </w:tcPr>
          <w:p w:rsidR="00866D82" w:rsidRPr="00B95713" w:rsidRDefault="00866D82" w:rsidP="00B95713">
            <w:pPr>
              <w:tabs>
                <w:tab w:val="left" w:pos="421"/>
              </w:tabs>
              <w:spacing w:before="40" w:after="40" w:line="245" w:lineRule="auto"/>
              <w:jc w:val="both"/>
              <w:rPr>
                <w:rFonts w:ascii="Times New Roman" w:hAnsi="Times New Roman" w:cs="Times New Roman"/>
                <w:kern w:val="0"/>
                <w:sz w:val="26"/>
                <w:szCs w:val="26"/>
                <w:lang w:val="pl-PL"/>
                <w14:ligatures w14:val="none"/>
              </w:rPr>
            </w:pPr>
            <w:r w:rsidRPr="00B95713">
              <w:rPr>
                <w:rFonts w:ascii="Times New Roman" w:hAnsi="Times New Roman" w:cs="Times New Roman"/>
                <w:sz w:val="26"/>
                <w:szCs w:val="26"/>
                <w:u w:val="single"/>
                <w:lang w:val="pl-PL"/>
              </w:rPr>
              <w:t>12. Sửa đổi, bổ sung một số khoản của Điều 48 như sau</w:t>
            </w:r>
            <w:r w:rsidRPr="00B95713">
              <w:rPr>
                <w:rFonts w:ascii="Times New Roman" w:hAnsi="Times New Roman" w:cs="Times New Roman"/>
                <w:sz w:val="26"/>
                <w:szCs w:val="26"/>
                <w:lang w:val="pl-PL"/>
              </w:rPr>
              <w:t>:</w:t>
            </w:r>
          </w:p>
          <w:p w:rsidR="00866D82" w:rsidRPr="00B95713" w:rsidRDefault="00866D82" w:rsidP="00B95713">
            <w:pPr>
              <w:tabs>
                <w:tab w:val="left" w:pos="421"/>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a) Sửa đổi, bổ sung khoản 6 như sau:</w:t>
            </w:r>
          </w:p>
          <w:p w:rsidR="00866D82" w:rsidRPr="00B95713" w:rsidRDefault="00866D82" w:rsidP="00B95713">
            <w:pPr>
              <w:tabs>
                <w:tab w:val="left" w:pos="421"/>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 xml:space="preserve">"6. Nhà ở có </w:t>
            </w:r>
            <w:r w:rsidRPr="00B95713">
              <w:rPr>
                <w:rFonts w:ascii="Times New Roman" w:hAnsi="Times New Roman" w:cs="Times New Roman"/>
                <w:strike/>
                <w:sz w:val="26"/>
                <w:szCs w:val="26"/>
                <w:lang w:val="pl-PL"/>
              </w:rPr>
              <w:t>phòng cho khách du lịch thuê</w:t>
            </w:r>
            <w:r w:rsidRPr="00B95713">
              <w:rPr>
                <w:rFonts w:ascii="Times New Roman" w:hAnsi="Times New Roman" w:cs="Times New Roman"/>
                <w:sz w:val="26"/>
                <w:szCs w:val="26"/>
                <w:lang w:val="pl-PL"/>
              </w:rPr>
              <w:t xml:space="preserve"> </w:t>
            </w:r>
            <w:r w:rsidRPr="00B95713">
              <w:rPr>
                <w:rFonts w:ascii="Times New Roman" w:hAnsi="Times New Roman" w:cs="Times New Roman"/>
                <w:b/>
                <w:sz w:val="26"/>
                <w:szCs w:val="26"/>
                <w:lang w:val="pl-PL"/>
              </w:rPr>
              <w:t>kinh doanh lưu trú du lịch;</w:t>
            </w:r>
            <w:r w:rsidRPr="00B95713">
              <w:rPr>
                <w:rFonts w:ascii="Times New Roman" w:hAnsi="Times New Roman" w:cs="Times New Roman"/>
                <w:sz w:val="26"/>
                <w:szCs w:val="26"/>
                <w:lang w:val="pl-PL"/>
              </w:rPr>
              <w:t>”.</w:t>
            </w:r>
          </w:p>
          <w:p w:rsidR="00866D82" w:rsidRPr="00B95713" w:rsidRDefault="00866D82" w:rsidP="00B95713">
            <w:pPr>
              <w:tabs>
                <w:tab w:val="left" w:pos="421"/>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b) Sửa đổi, bổ sung khoản 8 như sau:</w:t>
            </w:r>
          </w:p>
          <w:p w:rsidR="00E27249" w:rsidRPr="00B95713" w:rsidRDefault="00866D82"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 xml:space="preserve">"8. Các cơ sở lưu trú du lịch khác </w:t>
            </w:r>
            <w:r w:rsidRPr="00B95713">
              <w:rPr>
                <w:rFonts w:ascii="Times New Roman" w:hAnsi="Times New Roman" w:cs="Times New Roman"/>
                <w:b/>
                <w:sz w:val="26"/>
                <w:szCs w:val="26"/>
                <w:lang w:val="pl-PL"/>
              </w:rPr>
              <w:t>do Chính phủ quy định.”</w:t>
            </w:r>
            <w:r w:rsidRPr="00B95713">
              <w:rPr>
                <w:rFonts w:ascii="Times New Roman" w:hAnsi="Times New Roman" w:cs="Times New Roman"/>
                <w:sz w:val="26"/>
                <w:szCs w:val="26"/>
                <w:lang w:val="pl-PL"/>
              </w:rPr>
              <w:t>.</w:t>
            </w:r>
          </w:p>
        </w:tc>
        <w:tc>
          <w:tcPr>
            <w:tcW w:w="3051" w:type="dxa"/>
          </w:tcPr>
          <w:p w:rsidR="00E27249" w:rsidRPr="00B95713" w:rsidRDefault="000831F7" w:rsidP="00B95713">
            <w:pPr>
              <w:spacing w:before="40" w:after="40" w:line="245" w:lineRule="auto"/>
              <w:jc w:val="both"/>
              <w:rPr>
                <w:rFonts w:ascii="Times New Roman" w:hAnsi="Times New Roman" w:cs="Times New Roman"/>
                <w:bCs/>
                <w:color w:val="FF0000"/>
                <w:sz w:val="26"/>
                <w:szCs w:val="26"/>
                <w:lang w:val="pl-PL"/>
              </w:rPr>
            </w:pPr>
            <w:r w:rsidRPr="00B95713">
              <w:rPr>
                <w:rFonts w:ascii="Times New Roman" w:hAnsi="Times New Roman" w:cs="Times New Roman"/>
                <w:bCs/>
                <w:sz w:val="26"/>
                <w:szCs w:val="26"/>
                <w:lang w:val="pl-PL"/>
              </w:rPr>
              <w:t>Sửa đổi, bổ sung Điều 48 để tạo cơ sở pháp lý cho việc quản lý hoạt động kinh doanh theo mô hình kinh tế chia sẻ trong lĩnh vực du lịch.</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8" w:name="dieu_49"/>
            <w:r w:rsidRPr="00B95713">
              <w:rPr>
                <w:rFonts w:ascii="Times New Roman" w:hAnsi="Times New Roman" w:cs="Times New Roman"/>
                <w:b/>
                <w:bCs/>
                <w:sz w:val="26"/>
                <w:szCs w:val="26"/>
                <w:lang w:val="vi-VN"/>
              </w:rPr>
              <w:t>Điều 49. Điều kiện kinh doanh dịch vụ lưu trú du lịch</w:t>
            </w:r>
            <w:bookmarkEnd w:id="9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Điều kiện kinh doanh dịch vụ lưu trú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đăng ký kinh doanh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Đáp ứng điều kiện về an ninh, trật tự, an toàn về phòng cháy và chữa cháy, bảo vệ môi trường, an toàn thực phẩm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Đáp ứng điều kiện tối thiểu về cơ sở vật chất kỹ thuật và dịch vụ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Chính phủ quy định chi tiết điểm c khoản 1 Điều này.</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3051" w:type="dxa"/>
          </w:tcPr>
          <w:p w:rsidR="000831F7" w:rsidRPr="00B95713" w:rsidRDefault="000831F7" w:rsidP="00B95713">
            <w:pPr>
              <w:spacing w:before="40" w:after="40" w:line="245" w:lineRule="auto"/>
              <w:jc w:val="both"/>
              <w:rPr>
                <w:rFonts w:ascii="Times New Roman" w:hAnsi="Times New Roman" w:cs="Times New Roman"/>
                <w:b/>
                <w:bCs/>
                <w:color w:val="FF0000"/>
                <w:sz w:val="26"/>
                <w:szCs w:val="26"/>
                <w:lang w:val="pl-PL"/>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50. Xếp hạng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 chức, cá nhân kinh doanh dịch vụ lưu trú du lịch được tự nguyện đăng ký xếp hạng cơ sở lưu trú du lịch với cơ quan nhà nước có thẩm quyền.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Khách sạn, biệt thự du lịch, căn hộ du lịch, tàu thủy lưu trú du lịch được xếp hạng theo tiêu chuẩn quốc gia về xếp hạng cơ sở lưu trú du lịch. Hạng cơ sở lưu trú du lịch bao gồm 01 sao, 02 sao, 03 sao, 04 sao và 05 sao.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99" w:name="khoan_3_50"/>
            <w:r w:rsidRPr="00B95713">
              <w:rPr>
                <w:rFonts w:ascii="Times New Roman" w:hAnsi="Times New Roman" w:cs="Times New Roman"/>
                <w:sz w:val="26"/>
                <w:szCs w:val="26"/>
                <w:lang w:val="vi-VN"/>
              </w:rPr>
              <w:t>3. Thẩm quyền thẩm định, công nhận hạng cơ sở lưu trú du lịch được quy định như sau:</w:t>
            </w:r>
            <w:bookmarkEnd w:id="9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Tổng cục Du lịch thẩm định, công nhận cơ sở lưu trú du lịch hạng 04 sao và hạng 05 sao;</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Cơ quan chuyên môn về du lịch cấp tỉnh thẩm định, công nhận cơ sở lưu trú du lịch hạng 01 sao, hạng 02 sao và hạng 03 sao.</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Hồ sơ đăng ký công nhận hạng cơ sở lưu trú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0" w:name="diem_a_4_50"/>
            <w:r w:rsidRPr="00B95713">
              <w:rPr>
                <w:rFonts w:ascii="Times New Roman" w:hAnsi="Times New Roman" w:cs="Times New Roman"/>
                <w:sz w:val="26"/>
                <w:szCs w:val="26"/>
                <w:lang w:val="vi-VN"/>
              </w:rPr>
              <w:t>a) Đơn đề nghị công nhận hạng cơ sở lưu trú du lịch theo mẫu do Bộ trưởng Bộ Văn hóa, Thể thao và Du lịch quy định;</w:t>
            </w:r>
            <w:bookmarkEnd w:id="10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Bản tự đánh giá chất lượng của cơ sở lưu trú du lịch theo quy định trong tiêu chuẩn quốc gia về xếp hạng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Danh sách người quản lý và nhân viên trong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Bản sao có chứng thực văn bằng, chứng chỉ, giấy chứng nhận bồi dưỡng nghiệp vụ và giấy chứng nhận thời gian làm việc trong lĩnh vực du lịch của người quản lý, trưởng bộ phận trong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5. Trình tự, thủ tục công nhận hạng cơ sở lưu trú du lịch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Tổ chức, cá nhân kinh doanh dịch vụ lưu trú du lịch nộp 01 bộ hồ sơ đến cơ quan nhà nước có thẩm quyền quy định tại khoản 3 Điều này. Trường hợp hồ sơ không hợp lệ, trong thời hạn 03 ngày làm việc kể từ ngày nhận được hồ sơ, cơ quan nhà nước có thẩm </w:t>
            </w:r>
            <w:r w:rsidRPr="00B95713">
              <w:rPr>
                <w:rFonts w:ascii="Times New Roman" w:hAnsi="Times New Roman" w:cs="Times New Roman"/>
                <w:sz w:val="26"/>
                <w:szCs w:val="26"/>
                <w:lang w:val="vi-VN"/>
              </w:rPr>
              <w:lastRenderedPageBreak/>
              <w:t>quyền phải thông báo bằng văn bản và nêu rõ yêu cầu sửa đổi, bổ sung;</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1" w:name="diem_b_5_50"/>
            <w:r w:rsidRPr="00B95713">
              <w:rPr>
                <w:rFonts w:ascii="Times New Roman" w:hAnsi="Times New Roman" w:cs="Times New Roman"/>
                <w:sz w:val="26"/>
                <w:szCs w:val="26"/>
                <w:lang w:val="vi-VN"/>
              </w:rPr>
              <w:t>b) Trong thời hạn 30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w:t>
            </w:r>
            <w:bookmarkEnd w:id="101"/>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6. Quyết định công nhận hạng cơ sở lưu trú du lịch có thời hạn 05 năm. Sau khi hết thời hạn, tổ chức, cá nhân kinh doanh dịch vụ lưu trú du lịch có nhu cầu đăng ký xếp hạng lại cơ sở lưu trú du lịch thực hiện theo quy định tại các khoản 4, 5 và 7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2" w:name="khoan_7_50"/>
            <w:r w:rsidRPr="00B95713">
              <w:rPr>
                <w:rFonts w:ascii="Times New Roman" w:hAnsi="Times New Roman" w:cs="Times New Roman"/>
                <w:sz w:val="26"/>
                <w:szCs w:val="26"/>
                <w:lang w:val="vi-VN"/>
              </w:rPr>
              <w:t>7. Phí thẩm định công nhận hạng cơ sở lưu trú du lịch được thực hiện theo quy định của pháp luật về phí và lệ phí.</w:t>
            </w:r>
            <w:bookmarkEnd w:id="10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8. Biển công nhận hạng cơ sở lưu trú du lịch được gắn ở khu vực cửa chính của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3" w:name="khoan_8_50"/>
            <w:r w:rsidRPr="00B95713">
              <w:rPr>
                <w:rFonts w:ascii="Times New Roman" w:hAnsi="Times New Roman" w:cs="Times New Roman"/>
                <w:sz w:val="26"/>
                <w:szCs w:val="26"/>
                <w:lang w:val="vi-VN"/>
              </w:rPr>
              <w:t>Bộ trưởng Bộ Văn hóa, Thể thao và Du lịch quy định mẫu biển công nhận hạng cơ sở lưu trú du lịch.</w:t>
            </w:r>
            <w:bookmarkEnd w:id="103"/>
          </w:p>
        </w:tc>
        <w:tc>
          <w:tcPr>
            <w:tcW w:w="5460" w:type="dxa"/>
          </w:tcPr>
          <w:p w:rsidR="00866D82" w:rsidRPr="00B95713" w:rsidRDefault="00866D82" w:rsidP="00B95713">
            <w:pPr>
              <w:spacing w:before="40" w:after="40" w:line="245" w:lineRule="auto"/>
              <w:jc w:val="both"/>
              <w:rPr>
                <w:rFonts w:ascii="Times New Roman" w:hAnsi="Times New Roman" w:cs="Times New Roman"/>
                <w:kern w:val="0"/>
                <w:sz w:val="26"/>
                <w:szCs w:val="26"/>
                <w:u w:val="single"/>
                <w:lang w:val="pl-PL"/>
                <w14:ligatures w14:val="none"/>
              </w:rPr>
            </w:pPr>
            <w:r w:rsidRPr="00B95713">
              <w:rPr>
                <w:rFonts w:ascii="Times New Roman" w:hAnsi="Times New Roman" w:cs="Times New Roman"/>
                <w:sz w:val="26"/>
                <w:szCs w:val="26"/>
                <w:u w:val="single"/>
                <w:lang w:val="pl-PL"/>
              </w:rPr>
              <w:lastRenderedPageBreak/>
              <w:t>13. Sửa đổi, bổ sung một số khoản, điểm của Điều 50 như sau:</w:t>
            </w:r>
          </w:p>
          <w:p w:rsidR="00866D82" w:rsidRPr="00B95713" w:rsidRDefault="00866D82"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a) Sửa đổi, bổ sung điểm b khoản 3 như sau:</w:t>
            </w:r>
          </w:p>
          <w:p w:rsidR="00866D82" w:rsidRPr="00B95713" w:rsidRDefault="00866D82"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w:t>
            </w:r>
            <w:r w:rsidRPr="00B95713">
              <w:rPr>
                <w:rFonts w:ascii="Times New Roman" w:hAnsi="Times New Roman" w:cs="Times New Roman"/>
                <w:sz w:val="26"/>
                <w:szCs w:val="26"/>
                <w:lang w:val="vi-VN"/>
              </w:rPr>
              <w:t xml:space="preserve">b) </w:t>
            </w:r>
            <w:r w:rsidRPr="00B95713">
              <w:rPr>
                <w:rFonts w:ascii="Times New Roman" w:hAnsi="Times New Roman" w:cs="Times New Roman"/>
                <w:strike/>
                <w:sz w:val="26"/>
                <w:szCs w:val="26"/>
                <w:lang w:val="vi-VN"/>
              </w:rPr>
              <w:t>Cơ quan chuyên môn về du lịch</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Ủy ban nhân dân</w:t>
            </w:r>
            <w:r w:rsidRPr="00B95713">
              <w:rPr>
                <w:rFonts w:ascii="Times New Roman" w:hAnsi="Times New Roman" w:cs="Times New Roman"/>
                <w:sz w:val="26"/>
                <w:szCs w:val="26"/>
                <w:lang w:val="vi-VN"/>
              </w:rPr>
              <w:t xml:space="preserve"> cấp tỉnh thẩm định, công nhận cơ sở lưu trú du lịch hạng 01 sao, hạng 02 sao và hạng 03 sao.</w:t>
            </w:r>
            <w:r w:rsidRPr="00B95713">
              <w:rPr>
                <w:rFonts w:ascii="Times New Roman" w:hAnsi="Times New Roman" w:cs="Times New Roman"/>
                <w:sz w:val="26"/>
                <w:szCs w:val="26"/>
                <w:lang w:val="pl-PL"/>
              </w:rPr>
              <w:t>”.</w:t>
            </w:r>
          </w:p>
          <w:p w:rsidR="00866D82" w:rsidRPr="00B95713" w:rsidRDefault="00866D82"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b) Sửa đổi, bổ sung khoản 5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pl-PL"/>
              </w:rPr>
              <w:t>“</w:t>
            </w:r>
            <w:r w:rsidRPr="00B95713">
              <w:rPr>
                <w:rFonts w:ascii="Times New Roman" w:hAnsi="Times New Roman" w:cs="Times New Roman"/>
                <w:sz w:val="26"/>
                <w:szCs w:val="26"/>
                <w:lang w:val="vi-VN"/>
              </w:rPr>
              <w:t>5. Trình tự, thủ tục công nhận hạng cơ sở lưu trú du lịch được quy định như sau:</w:t>
            </w:r>
          </w:p>
          <w:p w:rsidR="00866D82" w:rsidRPr="00B95713" w:rsidRDefault="00866D82" w:rsidP="00B95713">
            <w:pPr>
              <w:spacing w:before="40" w:after="40" w:line="245" w:lineRule="auto"/>
              <w:jc w:val="both"/>
              <w:rPr>
                <w:rFonts w:ascii="Times New Roman" w:eastAsia="Aptos" w:hAnsi="Times New Roman" w:cs="Times New Roman"/>
                <w:sz w:val="26"/>
                <w:szCs w:val="26"/>
                <w:lang w:val="vi-VN"/>
              </w:rPr>
            </w:pPr>
            <w:r w:rsidRPr="00B95713">
              <w:rPr>
                <w:rFonts w:ascii="Times New Roman" w:eastAsia="Aptos" w:hAnsi="Times New Roman" w:cs="Times New Roman"/>
                <w:sz w:val="26"/>
                <w:szCs w:val="26"/>
                <w:lang w:val="vi-VN"/>
              </w:rPr>
              <w:t xml:space="preserve">a) Tổ chức, cá nhân kinh doanh dịch vụ lưu trú du lịch nộp </w:t>
            </w:r>
            <w:r w:rsidRPr="00B95713">
              <w:rPr>
                <w:rFonts w:ascii="Times New Roman" w:eastAsia="Aptos" w:hAnsi="Times New Roman" w:cs="Times New Roman"/>
                <w:b/>
                <w:bCs/>
                <w:sz w:val="26"/>
                <w:szCs w:val="26"/>
                <w:lang w:val="vi-VN"/>
              </w:rPr>
              <w:t xml:space="preserve">trực tiếp, qua dịch vụ bưu chính hoặc trực tuyến </w:t>
            </w:r>
            <w:r w:rsidRPr="00B95713">
              <w:rPr>
                <w:rFonts w:ascii="Times New Roman" w:eastAsia="Aptos" w:hAnsi="Times New Roman" w:cs="Times New Roman"/>
                <w:sz w:val="26"/>
                <w:szCs w:val="26"/>
                <w:lang w:val="vi-VN"/>
              </w:rPr>
              <w:t>01 bộ hồ sơ đến cơ quan nhà nước có thẩm quyền quy định tại khoản 3 Điều này. Trường hợp hồ sơ không hợp lệ, trong thời hạn 03 ngày làm việc kể từ ngày nhận được hồ sơ, cơ quan nhà nước có thẩm quyền phải thông báo bằng văn bản và nêu rõ yêu cầu sửa đổi, bổ sung;</w:t>
            </w:r>
          </w:p>
          <w:p w:rsidR="00866D82" w:rsidRPr="00B95713" w:rsidRDefault="00866D82" w:rsidP="00B95713">
            <w:pPr>
              <w:spacing w:before="40" w:after="40" w:line="245" w:lineRule="auto"/>
              <w:jc w:val="both"/>
              <w:rPr>
                <w:rFonts w:ascii="Times New Roman" w:eastAsia="Calibri" w:hAnsi="Times New Roman" w:cs="Times New Roman"/>
                <w:b/>
                <w:color w:val="EE0000"/>
                <w:sz w:val="26"/>
                <w:szCs w:val="26"/>
                <w:lang w:val="vi-VN"/>
              </w:rPr>
            </w:pPr>
            <w:r w:rsidRPr="00B95713">
              <w:rPr>
                <w:rFonts w:ascii="Times New Roman" w:eastAsia="Aptos" w:hAnsi="Times New Roman" w:cs="Times New Roman"/>
                <w:sz w:val="26"/>
                <w:szCs w:val="26"/>
                <w:lang w:val="vi-VN"/>
              </w:rPr>
              <w:t xml:space="preserve">b) Trong thời hạn </w:t>
            </w:r>
            <w:r w:rsidRPr="00B95713">
              <w:rPr>
                <w:rFonts w:ascii="Times New Roman" w:hAnsi="Times New Roman" w:cs="Times New Roman"/>
                <w:b/>
                <w:bCs/>
                <w:strike/>
                <w:sz w:val="26"/>
                <w:szCs w:val="26"/>
                <w:lang w:val="vi-VN"/>
              </w:rPr>
              <w:t>30</w:t>
            </w:r>
            <w:r w:rsidRPr="00B95713">
              <w:rPr>
                <w:rFonts w:ascii="Times New Roman" w:hAnsi="Times New Roman" w:cs="Times New Roman"/>
                <w:sz w:val="26"/>
                <w:szCs w:val="26"/>
                <w:lang w:val="vi-VN"/>
              </w:rPr>
              <w:t xml:space="preserve"> </w:t>
            </w:r>
            <w:r w:rsidRPr="00B95713">
              <w:rPr>
                <w:rFonts w:ascii="Times New Roman" w:eastAsia="Aptos" w:hAnsi="Times New Roman" w:cs="Times New Roman"/>
                <w:b/>
                <w:bCs/>
                <w:sz w:val="26"/>
                <w:szCs w:val="26"/>
                <w:lang w:val="vi-VN"/>
              </w:rPr>
              <w:t>21</w:t>
            </w:r>
            <w:r w:rsidRPr="00B95713">
              <w:rPr>
                <w:rFonts w:ascii="Times New Roman" w:eastAsia="Aptos" w:hAnsi="Times New Roman" w:cs="Times New Roman"/>
                <w:sz w:val="26"/>
                <w:szCs w:val="26"/>
                <w:lang w:val="vi-VN"/>
              </w:rPr>
              <w:t xml:space="preserve"> ngày kể từ ngày nhận được hồ sơ hợp lệ, cơ quan nhà nước có thẩm quyền chủ trì, phối hợp với tổ chức xã hội - nghề nghiệp về du lịch thẩm định và ra quyết định công nhận hạng cơ sở lưu trú du lịch; trường hợp không công nhận, phải thông báo bằng văn bản và nêu rõ lý do, </w:t>
            </w:r>
            <w:r w:rsidRPr="00B95713">
              <w:rPr>
                <w:rFonts w:ascii="Times New Roman" w:eastAsia="Aptos" w:hAnsi="Times New Roman" w:cs="Times New Roman"/>
                <w:b/>
                <w:sz w:val="26"/>
                <w:szCs w:val="26"/>
                <w:lang w:val="vi-VN"/>
              </w:rPr>
              <w:t>hướng dẫn cơ sở lưu trú du lịch thực hiện.”.</w:t>
            </w:r>
          </w:p>
          <w:p w:rsidR="00C57F14" w:rsidRPr="00B95713" w:rsidRDefault="00E853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29</w:t>
            </w:r>
            <w:r w:rsidR="00C57F14" w:rsidRPr="00B95713">
              <w:rPr>
                <w:rFonts w:ascii="Times New Roman" w:hAnsi="Times New Roman" w:cs="Times New Roman"/>
                <w:sz w:val="26"/>
                <w:szCs w:val="26"/>
                <w:u w:val="single"/>
                <w:lang w:val="vi-VN"/>
              </w:rPr>
              <w:t>. Bãi bỏ một số điều, khoản, điểm, cụm từ sau đây:</w:t>
            </w:r>
          </w:p>
          <w:p w:rsidR="00C57F14" w:rsidRPr="00B95713" w:rsidRDefault="00C57F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Bãi bỏ điểm d khoản 4 Điều 50</w:t>
            </w:r>
          </w:p>
          <w:p w:rsidR="00A80B5C" w:rsidRPr="00B95713" w:rsidRDefault="008D2D43"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u w:val="single"/>
                <w:lang w:val="vi-VN"/>
              </w:rPr>
              <w:t>3</w:t>
            </w:r>
            <w:r w:rsidR="00E85390" w:rsidRPr="00B95713">
              <w:rPr>
                <w:rFonts w:ascii="Times New Roman" w:hAnsi="Times New Roman" w:cs="Times New Roman"/>
                <w:sz w:val="26"/>
                <w:szCs w:val="26"/>
                <w:u w:val="single"/>
                <w:lang w:val="vi-VN"/>
              </w:rPr>
              <w:t>0</w:t>
            </w:r>
            <w:r w:rsidR="00A80B5C" w:rsidRPr="00B95713">
              <w:rPr>
                <w:rFonts w:ascii="Times New Roman" w:hAnsi="Times New Roman" w:cs="Times New Roman"/>
                <w:sz w:val="26"/>
                <w:szCs w:val="26"/>
                <w:u w:val="single"/>
                <w:lang w:val="vi-VN"/>
              </w:rPr>
              <w:t xml:space="preserve">. </w:t>
            </w:r>
            <w:r w:rsidR="00A80B5C" w:rsidRPr="00B95713">
              <w:rPr>
                <w:rFonts w:ascii="Times New Roman" w:hAnsi="Times New Roman" w:cs="Times New Roman"/>
                <w:color w:val="000000"/>
                <w:sz w:val="26"/>
                <w:szCs w:val="26"/>
                <w:u w:val="single"/>
                <w:shd w:val="clear" w:color="auto" w:fill="FFFFFF"/>
                <w:lang w:val="vi-VN"/>
              </w:rPr>
              <w:t>Thay thế một số cụm từ tại các điều, khoản, điểm sau đây</w:t>
            </w:r>
            <w:r w:rsidR="00A80B5C" w:rsidRPr="00B95713">
              <w:rPr>
                <w:rFonts w:ascii="Times New Roman" w:hAnsi="Times New Roman" w:cs="Times New Roman"/>
                <w:color w:val="000000"/>
                <w:sz w:val="26"/>
                <w:szCs w:val="26"/>
                <w:shd w:val="clear" w:color="auto" w:fill="FFFFFF"/>
                <w:lang w:val="vi-VN"/>
              </w:rPr>
              <w:t>:</w:t>
            </w:r>
          </w:p>
          <w:p w:rsidR="00E27249" w:rsidRPr="00B95713" w:rsidRDefault="00A80B5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Thay thế cụm từ “Tổng cục Du lịch” bằng cụm từ “Cục Du lịch Quốc gia Việt Nam” tại điểm a khoản 3 Điề</w:t>
            </w:r>
            <w:r w:rsidR="00737D6F" w:rsidRPr="00B95713">
              <w:rPr>
                <w:rFonts w:ascii="Times New Roman" w:hAnsi="Times New Roman" w:cs="Times New Roman"/>
                <w:sz w:val="26"/>
                <w:szCs w:val="26"/>
                <w:lang w:val="vi-VN"/>
              </w:rPr>
              <w:t>u 50</w:t>
            </w:r>
          </w:p>
        </w:tc>
        <w:tc>
          <w:tcPr>
            <w:tcW w:w="3051" w:type="dxa"/>
          </w:tcPr>
          <w:p w:rsidR="00F3305F" w:rsidRPr="00B95713" w:rsidRDefault="00060E7A"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w:t>
            </w:r>
            <w:r w:rsidR="00F3305F" w:rsidRPr="00B95713">
              <w:rPr>
                <w:rFonts w:ascii="Times New Roman" w:hAnsi="Times New Roman" w:cs="Times New Roman"/>
                <w:bCs/>
                <w:sz w:val="26"/>
                <w:szCs w:val="26"/>
                <w:lang w:val="vi-VN"/>
              </w:rPr>
              <w:t xml:space="preserve"> Sửa đổi, bổ sung điểm b khoản 3: </w:t>
            </w:r>
            <w:r w:rsidRPr="00B95713">
              <w:rPr>
                <w:rFonts w:ascii="Times New Roman" w:hAnsi="Times New Roman" w:cs="Times New Roman"/>
                <w:bCs/>
                <w:sz w:val="26"/>
                <w:szCs w:val="26"/>
                <w:lang w:val="vi-VN"/>
              </w:rPr>
              <w:t xml:space="preserve"> Luật </w:t>
            </w:r>
            <w:r w:rsidR="00F3305F" w:rsidRPr="00B95713">
              <w:rPr>
                <w:rFonts w:ascii="Times New Roman" w:hAnsi="Times New Roman" w:cs="Times New Roman"/>
                <w:bCs/>
                <w:sz w:val="26"/>
                <w:szCs w:val="26"/>
                <w:lang w:val="vi-VN"/>
              </w:rPr>
              <w:t xml:space="preserve">Du lịch </w:t>
            </w:r>
            <w:r w:rsidRPr="00B95713">
              <w:rPr>
                <w:rFonts w:ascii="Times New Roman" w:hAnsi="Times New Roman" w:cs="Times New Roman"/>
                <w:bCs/>
                <w:sz w:val="26"/>
                <w:szCs w:val="26"/>
                <w:lang w:val="vi-VN"/>
              </w:rPr>
              <w:t>hiện hành giao cơ quan chuyên môn về du lịch cấp tỉnh công nhận cơ sở lưu trú du lịch hạng 1-3 sao. Trên thực tế hiện nay, nhiều địa phương cần phân cấp nhiệm vụ này cho cấp xã, tuy nhiên, theo Điều 13 Luật Tổ chức chính quyền địa phương,  cơ quan</w:t>
            </w:r>
            <w:r w:rsidR="00737D6F" w:rsidRPr="00B95713">
              <w:rPr>
                <w:rFonts w:ascii="Times New Roman" w:hAnsi="Times New Roman" w:cs="Times New Roman"/>
                <w:bCs/>
                <w:sz w:val="26"/>
                <w:szCs w:val="26"/>
                <w:lang w:val="vi-VN"/>
              </w:rPr>
              <w:t xml:space="preserve"> </w:t>
            </w:r>
            <w:r w:rsidRPr="00B95713">
              <w:rPr>
                <w:rFonts w:ascii="Times New Roman" w:hAnsi="Times New Roman" w:cs="Times New Roman"/>
                <w:bCs/>
                <w:sz w:val="26"/>
                <w:szCs w:val="26"/>
                <w:lang w:val="vi-VN"/>
              </w:rPr>
              <w:t xml:space="preserve">chuyên môn của UBND không thực hiện phân cấp được. </w:t>
            </w:r>
            <w:r w:rsidR="00AD5FFF" w:rsidRPr="00B95713">
              <w:rPr>
                <w:rFonts w:ascii="Times New Roman" w:hAnsi="Times New Roman" w:cs="Times New Roman"/>
                <w:bCs/>
                <w:sz w:val="26"/>
                <w:szCs w:val="26"/>
                <w:lang w:val="vi-VN"/>
              </w:rPr>
              <w:t>Do vậy, cần phân quyền lại thẩm quyền cho UBND cấp tỉnh để tạo điều kiện cho địa phương phân cấp cho cơ quan chuyên môn cấp tỉnh hoặc chính quyền cấp xã khi cần thiết</w:t>
            </w:r>
            <w:r w:rsidR="00F3305F" w:rsidRPr="00B95713">
              <w:rPr>
                <w:rFonts w:ascii="Times New Roman" w:hAnsi="Times New Roman" w:cs="Times New Roman"/>
                <w:bCs/>
                <w:sz w:val="26"/>
                <w:szCs w:val="26"/>
                <w:lang w:val="vi-VN"/>
              </w:rPr>
              <w:t>.</w:t>
            </w:r>
          </w:p>
          <w:p w:rsidR="00F3305F" w:rsidRPr="00B95713" w:rsidRDefault="00F3305F"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Sửa đổi, bổ sung khoản 5:</w:t>
            </w:r>
          </w:p>
          <w:p w:rsidR="00F3305F" w:rsidRPr="00B95713" w:rsidRDefault="00F3305F"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Quy định cụ thể cách thức nộp hồ sơ TTHC; rút ngắn thời gian thực hện TTHC nhằm thực hiện phương án đơn giản hóa TTHC tại Quyết định số 1616/QĐ-TTg.</w:t>
            </w:r>
          </w:p>
          <w:p w:rsidR="00F3305F" w:rsidRPr="00B95713" w:rsidRDefault="00F3305F"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t>- Theo</w:t>
            </w:r>
            <w:r w:rsidRPr="00B95713">
              <w:rPr>
                <w:rFonts w:ascii="Times New Roman" w:hAnsi="Times New Roman" w:cs="Times New Roman"/>
                <w:sz w:val="26"/>
                <w:szCs w:val="26"/>
                <w:lang w:val="vi-VN"/>
              </w:rPr>
              <w:t xml:space="preserve"> Kết luận Thanh tra Bộ VHTTDL năm 2025 đề nghị cơ sở lưu trú du lịch không đạt hạng, sau khi </w:t>
            </w:r>
            <w:r w:rsidRPr="00B95713">
              <w:rPr>
                <w:rFonts w:ascii="Times New Roman" w:hAnsi="Times New Roman" w:cs="Times New Roman"/>
                <w:sz w:val="26"/>
                <w:szCs w:val="26"/>
                <w:lang w:val="vi-VN"/>
              </w:rPr>
              <w:lastRenderedPageBreak/>
              <w:t>hoàn thành khắc phục cần đăng ký để tiếp tục được xếp hạng theo quy định tại khoảng 4, 5 và 7 Điều 50, gây lãng phí cho doanh nghiệp.</w:t>
            </w:r>
          </w:p>
          <w:p w:rsidR="00F3305F" w:rsidRPr="00B95713" w:rsidRDefault="00F3305F"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 Bãi bỏ điểm d khoản 4 nhằm </w:t>
            </w:r>
            <w:r w:rsidRPr="00B95713">
              <w:rPr>
                <w:rFonts w:ascii="Times New Roman" w:hAnsi="Times New Roman" w:cs="Times New Roman"/>
                <w:bCs/>
                <w:sz w:val="26"/>
                <w:szCs w:val="26"/>
                <w:lang w:val="vi-VN"/>
              </w:rPr>
              <w:t>đơn giản hồ sơ TTHC theo phương án đơn giản hóa TTHC tại Quyết định số 1616/QĐ-TTg</w:t>
            </w:r>
            <w:r w:rsidRPr="00B95713">
              <w:rPr>
                <w:rFonts w:ascii="Times New Roman" w:hAnsi="Times New Roman" w:cs="Times New Roman"/>
                <w:sz w:val="26"/>
                <w:szCs w:val="26"/>
                <w:lang w:val="vi-VN"/>
              </w:rPr>
              <w:t xml:space="preserve"> </w:t>
            </w:r>
          </w:p>
          <w:p w:rsidR="00E27249" w:rsidRPr="00B95713" w:rsidRDefault="00F3305F"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sz w:val="26"/>
                <w:szCs w:val="26"/>
                <w:lang w:val="vi-VN"/>
              </w:rPr>
              <w:t xml:space="preserve">+ </w:t>
            </w:r>
            <w:r w:rsidRPr="00B95713">
              <w:rPr>
                <w:rFonts w:ascii="Times New Roman" w:hAnsi="Times New Roman" w:cs="Times New Roman"/>
                <w:bCs/>
                <w:sz w:val="26"/>
                <w:szCs w:val="26"/>
                <w:lang w:val="pl-PL"/>
              </w:rPr>
              <w:t>Sửa tên "Tổng cục Du lịch” thành "Cục Du lịch Quốc gia Việt Nam” để phù hợp với tên mới của cơ quan thực hiện thủ tục hành chính sau sắp xếp tổ chức bộ máy.</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4" w:name="dieu_51"/>
            <w:r w:rsidRPr="00B95713">
              <w:rPr>
                <w:rFonts w:ascii="Times New Roman" w:hAnsi="Times New Roman" w:cs="Times New Roman"/>
                <w:b/>
                <w:bCs/>
                <w:sz w:val="26"/>
                <w:szCs w:val="26"/>
                <w:lang w:val="vi-VN"/>
              </w:rPr>
              <w:lastRenderedPageBreak/>
              <w:t>Điều 51. Công bố, kiểm tra chất lượng cơ sở lưu trú du lịch</w:t>
            </w:r>
            <w:bookmarkEnd w:id="10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Tổng cục Du lịch công bố danh sách cơ sở lưu trú du lịch đã được xếp hạng theo thẩm quyền; hướng dẫn, kiểm tra việc xếp hạng cơ sở lưu trú du lịch của cơ quan chuyên môn về du lịch cấp tỉnh; tổ chức kiểm tra chất lượng cơ sở lưu trú du lịch trên toàn quốc.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Cơ quan chuyên môn về du lịch cấp tỉnh công bố danh sách cơ sở lưu trú du lịch đã được xếp hạng theo thẩm quyền; tổ chức kiểm tra chất lượng cơ sở lưu trú du lịch trên địa bàn.</w:t>
            </w:r>
          </w:p>
        </w:tc>
        <w:tc>
          <w:tcPr>
            <w:tcW w:w="5460" w:type="dxa"/>
          </w:tcPr>
          <w:p w:rsidR="00A80B5C" w:rsidRPr="00B95713" w:rsidRDefault="008D2D43"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w:t>
            </w:r>
            <w:r w:rsidR="00E85390" w:rsidRPr="00B95713">
              <w:rPr>
                <w:rFonts w:ascii="Times New Roman" w:hAnsi="Times New Roman" w:cs="Times New Roman"/>
                <w:sz w:val="26"/>
                <w:szCs w:val="26"/>
                <w:lang w:val="vi-VN"/>
              </w:rPr>
              <w:t>0</w:t>
            </w:r>
            <w:r w:rsidR="00A80B5C" w:rsidRPr="00B95713">
              <w:rPr>
                <w:rFonts w:ascii="Times New Roman" w:hAnsi="Times New Roman" w:cs="Times New Roman"/>
                <w:sz w:val="26"/>
                <w:szCs w:val="26"/>
                <w:lang w:val="vi-VN"/>
              </w:rPr>
              <w:t xml:space="preserve">. </w:t>
            </w:r>
            <w:r w:rsidR="00A80B5C" w:rsidRPr="00B95713">
              <w:rPr>
                <w:rFonts w:ascii="Times New Roman" w:hAnsi="Times New Roman" w:cs="Times New Roman"/>
                <w:color w:val="000000"/>
                <w:sz w:val="26"/>
                <w:szCs w:val="26"/>
                <w:shd w:val="clear" w:color="auto" w:fill="FFFFFF"/>
                <w:lang w:val="vi-VN"/>
              </w:rPr>
              <w:t>Thay thế một số cụm từ tại các điều, khoản, điểm sau đây:</w:t>
            </w:r>
          </w:p>
          <w:p w:rsidR="00E27249" w:rsidRPr="00B95713" w:rsidRDefault="00A80B5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Thay thế cụm từ “Tổng cục Du lịch” bằng cụm từ “Cục Du lịch Quốc gia Việt Nam” tại khoản 1 Điều 51</w:t>
            </w:r>
          </w:p>
          <w:p w:rsidR="00E85390" w:rsidRPr="00B95713" w:rsidRDefault="00E85390"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F3305F"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t>- Sửa tên "Tổng cục Du lịch” thành "Cục Du lịch Quốc gia Việt Nam” để phù hợp với tên mới của cơ quan thực hiện thủ tục hành chính sau sắp xếp tổ chức bộ máy.</w:t>
            </w:r>
          </w:p>
          <w:p w:rsidR="00210C84" w:rsidRPr="00B95713" w:rsidRDefault="00210C84" w:rsidP="00B95713">
            <w:pPr>
              <w:spacing w:before="40" w:after="40" w:line="245" w:lineRule="auto"/>
              <w:jc w:val="both"/>
              <w:rPr>
                <w:rFonts w:ascii="Times New Roman" w:hAnsi="Times New Roman" w:cs="Times New Roman"/>
                <w:b/>
                <w:bCs/>
                <w:color w:val="FF0000"/>
                <w:sz w:val="26"/>
                <w:szCs w:val="26"/>
                <w:lang w:val="vi-VN"/>
              </w:rPr>
            </w:pPr>
          </w:p>
        </w:tc>
      </w:tr>
      <w:tr w:rsidR="00737D6F" w:rsidRPr="00737D6F"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5" w:name="dieu_52"/>
            <w:r w:rsidRPr="00B95713">
              <w:rPr>
                <w:rFonts w:ascii="Times New Roman" w:hAnsi="Times New Roman" w:cs="Times New Roman"/>
                <w:b/>
                <w:bCs/>
                <w:sz w:val="26"/>
                <w:szCs w:val="26"/>
                <w:lang w:val="vi-VN"/>
              </w:rPr>
              <w:t>Điều 52. Thu hồi quyết định công nhận hạng, thay đổi hạng cơ sở lưu trú du lịch</w:t>
            </w:r>
            <w:bookmarkEnd w:id="10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Cơ quan nhà nước có thẩm quyền công nhận hạng cơ sở lưu trú du lịch thu hồi quyết định công nhận hạng đối với cơ sở lưu trú du lịch không duy trì chất lượng theo tiêu chuẩn đã được công nhận.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2. Khi có sự thay đổi về cơ sở vật chất kỹ thuật, dịch vụ, tổ chức, cá nhân kinh doanh cơ sở lưu trú du lịch đề nghị cơ quan nhà nước có thẩm quyền thẩm định lại để công nhận hạng cơ sở lưu trú du lịch. Hồ sơ, trình tự, thủ tục thay đổi hạng cơ sở lưu trú du lịch thực hiện theo quy định tại các khoản 4, 5, 6 và 7 Điều 50 của Luật này.</w:t>
            </w:r>
          </w:p>
        </w:tc>
        <w:tc>
          <w:tcPr>
            <w:tcW w:w="5460" w:type="dxa"/>
          </w:tcPr>
          <w:p w:rsidR="00866D82" w:rsidRPr="00B95713" w:rsidRDefault="00866D82" w:rsidP="00B95713">
            <w:pPr>
              <w:spacing w:before="40" w:after="40" w:line="245" w:lineRule="auto"/>
              <w:jc w:val="both"/>
              <w:rPr>
                <w:rFonts w:ascii="Times New Roman" w:hAnsi="Times New Roman" w:cs="Times New Roman"/>
                <w:kern w:val="0"/>
                <w:sz w:val="26"/>
                <w:szCs w:val="26"/>
                <w:u w:val="single"/>
                <w:lang w:val="vi-VN"/>
                <w14:ligatures w14:val="none"/>
              </w:rPr>
            </w:pPr>
            <w:r w:rsidRPr="00B95713">
              <w:rPr>
                <w:rFonts w:ascii="Times New Roman" w:hAnsi="Times New Roman" w:cs="Times New Roman"/>
                <w:sz w:val="26"/>
                <w:szCs w:val="26"/>
                <w:u w:val="single"/>
                <w:lang w:val="vi-VN"/>
              </w:rPr>
              <w:lastRenderedPageBreak/>
              <w:t>14. Sửa đổi, bổ sung Điều 52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Sửa đổi, bổ sung khoản 1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“1. Cơ quan nhà nước có thẩm quyền công nhận hạng cơ sở lưu trú du lịch thu hồi quyết định công nhận hạng </w:t>
            </w:r>
            <w:r w:rsidRPr="00B95713">
              <w:rPr>
                <w:rFonts w:ascii="Times New Roman" w:hAnsi="Times New Roman" w:cs="Times New Roman"/>
                <w:strike/>
                <w:sz w:val="26"/>
                <w:szCs w:val="26"/>
                <w:lang w:val="vi-VN"/>
              </w:rPr>
              <w:t>đối với</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trong trường hợp</w:t>
            </w:r>
            <w:r w:rsidRPr="00B95713">
              <w:rPr>
                <w:rFonts w:ascii="Times New Roman" w:hAnsi="Times New Roman" w:cs="Times New Roman"/>
                <w:sz w:val="26"/>
                <w:szCs w:val="26"/>
                <w:lang w:val="vi-VN"/>
              </w:rPr>
              <w:t xml:space="preserve"> cơ sở lưu trú </w:t>
            </w:r>
            <w:r w:rsidRPr="00B95713">
              <w:rPr>
                <w:rFonts w:ascii="Times New Roman" w:hAnsi="Times New Roman" w:cs="Times New Roman"/>
                <w:sz w:val="26"/>
                <w:szCs w:val="26"/>
                <w:lang w:val="vi-VN"/>
              </w:rPr>
              <w:lastRenderedPageBreak/>
              <w:t xml:space="preserve">du lịch </w:t>
            </w:r>
            <w:r w:rsidRPr="00B95713">
              <w:rPr>
                <w:rFonts w:ascii="Times New Roman" w:hAnsi="Times New Roman" w:cs="Times New Roman"/>
                <w:b/>
                <w:sz w:val="26"/>
                <w:szCs w:val="26"/>
                <w:lang w:val="vi-VN"/>
              </w:rPr>
              <w:t>đã được công nhận hạng</w:t>
            </w:r>
            <w:r w:rsidRPr="00B95713">
              <w:rPr>
                <w:rFonts w:ascii="Times New Roman" w:hAnsi="Times New Roman" w:cs="Times New Roman"/>
                <w:sz w:val="26"/>
                <w:szCs w:val="26"/>
                <w:lang w:val="vi-VN"/>
              </w:rPr>
              <w:t xml:space="preserve"> không duy trì chất lượng theo tiêu chuẩn</w:t>
            </w:r>
            <w:r w:rsidRPr="00B95713">
              <w:rPr>
                <w:rFonts w:ascii="Times New Roman" w:hAnsi="Times New Roman" w:cs="Times New Roman"/>
                <w:strike/>
                <w:sz w:val="26"/>
                <w:szCs w:val="26"/>
                <w:lang w:val="vi-VN"/>
              </w:rPr>
              <w:t xml:space="preserve"> đã được công nhận</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dừng hoạt động hoặc đề nghị dừng công nhận hạng cơ sở lưu trú du lịch</w:t>
            </w:r>
            <w:r w:rsidRPr="00B95713">
              <w:rPr>
                <w:rFonts w:ascii="Times New Roman" w:hAnsi="Times New Roman" w:cs="Times New Roman"/>
                <w:sz w:val="26"/>
                <w:szCs w:val="26"/>
                <w:lang w:val="vi-VN"/>
              </w:rPr>
              <w:t>.”.</w:t>
            </w:r>
          </w:p>
          <w:p w:rsidR="00866D82" w:rsidRPr="00B95713" w:rsidRDefault="00866D82"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b) Bổ sung khoản 1a vào sau khoản 1 như sau:</w:t>
            </w:r>
          </w:p>
          <w:p w:rsidR="00E27249" w:rsidRPr="00B95713" w:rsidRDefault="00866D82" w:rsidP="00B95713">
            <w:pPr>
              <w:spacing w:before="40" w:after="40" w:line="245" w:lineRule="auto"/>
              <w:jc w:val="both"/>
              <w:rPr>
                <w:rFonts w:ascii="Times New Roman" w:hAnsi="Times New Roman" w:cs="Times New Roman"/>
                <w:color w:val="FF0000"/>
                <w:sz w:val="26"/>
                <w:szCs w:val="26"/>
              </w:rPr>
            </w:pPr>
            <w:r w:rsidRPr="00B95713">
              <w:rPr>
                <w:rFonts w:ascii="Times New Roman" w:hAnsi="Times New Roman" w:cs="Times New Roman"/>
                <w:sz w:val="26"/>
                <w:szCs w:val="26"/>
              </w:rPr>
              <w:t xml:space="preserve">“1a. </w:t>
            </w:r>
            <w:r w:rsidRPr="00B95713">
              <w:rPr>
                <w:rFonts w:ascii="Times New Roman" w:eastAsia="Aptos" w:hAnsi="Times New Roman" w:cs="Times New Roman"/>
                <w:b/>
                <w:sz w:val="26"/>
                <w:szCs w:val="26"/>
              </w:rPr>
              <w:t>Trong thời hạn 15 ngày kể từ ngày có kết luận của cơ quan có thẩm quyền về việc cơ sở lưu trú du lịch không duy trì chất lượng theo tiêu chuẩn đã được công nhận, hoặc từ ngày nhận được văn bản của cơ quan chức năng hoặc của cơ sở lưu trú du lịch về việc dừng hoạt động; hoặc đề nghị dừng công nhận hạng cơ sở lưu trú du lịch thì cơ quan có thẩm quyền ban hành quyết định thu hồi quyết định công nhận hạng cơ sở lưu trú du lịch</w:t>
            </w:r>
            <w:r w:rsidRPr="00B95713">
              <w:rPr>
                <w:rFonts w:ascii="Times New Roman" w:hAnsi="Times New Roman" w:cs="Times New Roman"/>
                <w:color w:val="FF0000"/>
                <w:sz w:val="26"/>
                <w:szCs w:val="26"/>
              </w:rPr>
              <w:t>”.</w:t>
            </w:r>
          </w:p>
        </w:tc>
        <w:tc>
          <w:tcPr>
            <w:tcW w:w="3051" w:type="dxa"/>
          </w:tcPr>
          <w:p w:rsidR="00E27249" w:rsidRPr="00B95713" w:rsidRDefault="00210C84" w:rsidP="00B95713">
            <w:pPr>
              <w:spacing w:before="40" w:after="40" w:line="245" w:lineRule="auto"/>
              <w:jc w:val="both"/>
              <w:rPr>
                <w:rFonts w:ascii="Times New Roman" w:hAnsi="Times New Roman" w:cs="Times New Roman"/>
                <w:bCs/>
                <w:sz w:val="26"/>
                <w:szCs w:val="26"/>
              </w:rPr>
            </w:pPr>
            <w:r w:rsidRPr="00B95713">
              <w:rPr>
                <w:rFonts w:ascii="Times New Roman" w:hAnsi="Times New Roman" w:cs="Times New Roman"/>
                <w:bCs/>
                <w:sz w:val="26"/>
                <w:szCs w:val="26"/>
              </w:rPr>
              <w:lastRenderedPageBreak/>
              <w:t>Bổ sung các trường hợp thu hồi quyết định công nhận hạng cơ sở lưu trú du lịch để phù hợp với thực tế</w:t>
            </w:r>
            <w:r w:rsidR="00E21741" w:rsidRPr="00B95713">
              <w:rPr>
                <w:rFonts w:ascii="Times New Roman" w:hAnsi="Times New Roman" w:cs="Times New Roman"/>
                <w:bCs/>
                <w:sz w:val="26"/>
                <w:szCs w:val="26"/>
              </w:rPr>
              <w:t xml:space="preserve">, đồng thời bổ sung quy định nhằm làm rõ hơn thủ tục </w:t>
            </w:r>
            <w:r w:rsidR="00E21741" w:rsidRPr="00B95713">
              <w:rPr>
                <w:rFonts w:ascii="Times New Roman" w:hAnsi="Times New Roman" w:cs="Times New Roman"/>
                <w:bCs/>
                <w:sz w:val="26"/>
                <w:szCs w:val="26"/>
              </w:rPr>
              <w:lastRenderedPageBreak/>
              <w:t>thu hồi Quyết định công nhận hạng cơ sở lưu trú du lịch</w:t>
            </w:r>
          </w:p>
        </w:tc>
      </w:tr>
      <w:tr w:rsidR="00737D6F"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6" w:name="dieu_53"/>
            <w:r w:rsidRPr="00B95713">
              <w:rPr>
                <w:rFonts w:ascii="Times New Roman" w:hAnsi="Times New Roman" w:cs="Times New Roman"/>
                <w:b/>
                <w:bCs/>
                <w:sz w:val="26"/>
                <w:szCs w:val="26"/>
                <w:lang w:val="vi-VN"/>
              </w:rPr>
              <w:lastRenderedPageBreak/>
              <w:t>Điều 53. Quyền và nghĩa vụ của tổ chức, cá nhân kinh doanh dịch vụ lưu trú du lịch</w:t>
            </w:r>
            <w:bookmarkEnd w:id="10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 chức, cá nhân kinh doanh dịch vụ lưu trú du lịch có quyền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Từ chối tiếp nhận khách du lịch có hành vi vi phạm pháp luật, vi phạm nội quy của cơ sở lưu trú du lịch hoặc khi cơ sở lưu trú du lịch không còn khả năng đáp ứng yêu cầu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Hủy bỏ hợp đồng cung cấp dịch vụ đối với khách du lịch có hành vi vi phạm pháp luật, vi phạm nội quy của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Tổ chức, cá nhân kinh doanh dịch vụ lưu trú du lịch có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Bảo đảm duy trì điều kiện kinh doanh dịch vụ lưu trú du lịch theo quy định tại </w:t>
            </w:r>
            <w:bookmarkStart w:id="107" w:name="tc_20"/>
            <w:r w:rsidRPr="00B95713">
              <w:rPr>
                <w:rFonts w:ascii="Times New Roman" w:hAnsi="Times New Roman" w:cs="Times New Roman"/>
                <w:sz w:val="26"/>
                <w:szCs w:val="26"/>
                <w:lang w:val="vi-VN"/>
              </w:rPr>
              <w:t>khoản 1 Điều 49 của Luật này</w:t>
            </w:r>
            <w:bookmarkEnd w:id="107"/>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Niêm yết công khai giá bán hàng hóa và dịch vụ, nội quy của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c) Bồi thường thiệt hại cho khách du lịch theo quy định của pháp luật về dân sự;</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Thông báo bằng văn bản cho cơ quan chuyên môn về du lịch cấp tỉnh nơi có cơ sở lưu trú du lịch khi có sự thay đổi về tên cơ sở, quy mô, địa chỉ, người đại diện theo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Chỉ được sử dụng từ “sao” hoặc hình ảnh ngôi sao để quảng cáo về hạng cơ sở lưu trú du lịch sau khi được cơ quan nhà nước có thẩm quyền công nhận hạng cơ sở lưu trú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Thực hiện chế độ báo cáo, thống kê, kế toán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Tổ chức, cá nhân kinh doanh dịch vụ lưu trú du lịch đã được công nhận hạng có quyền và nghĩa vụ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Quyền và nghĩa vụ quy định tại khoản 1 và khoản 2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Treo biển công nhận hạng cơ sở lưu trú du lịch và quảng cáo đúng với loại, hạng đã được công nhận;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Duy trì chất lượng của cơ sở lưu trú du lịch theo đúng loại, hạng đã được công nhận.</w:t>
            </w:r>
          </w:p>
        </w:tc>
        <w:tc>
          <w:tcPr>
            <w:tcW w:w="5460" w:type="dxa"/>
          </w:tcPr>
          <w:p w:rsidR="00866D82" w:rsidRPr="00B95713" w:rsidRDefault="00866D82" w:rsidP="00B95713">
            <w:pPr>
              <w:spacing w:before="40" w:after="40" w:line="245" w:lineRule="auto"/>
              <w:jc w:val="both"/>
              <w:rPr>
                <w:rFonts w:ascii="Times New Roman" w:hAnsi="Times New Roman" w:cs="Times New Roman"/>
                <w:kern w:val="0"/>
                <w:sz w:val="26"/>
                <w:szCs w:val="26"/>
                <w:u w:val="single"/>
                <w:lang w:val="vi-VN"/>
                <w14:ligatures w14:val="none"/>
              </w:rPr>
            </w:pPr>
            <w:r w:rsidRPr="00B95713">
              <w:rPr>
                <w:rFonts w:ascii="Times New Roman" w:hAnsi="Times New Roman" w:cs="Times New Roman"/>
                <w:sz w:val="26"/>
                <w:szCs w:val="26"/>
                <w:u w:val="single"/>
                <w:lang w:val="vi-VN"/>
              </w:rPr>
              <w:lastRenderedPageBreak/>
              <w:t>15. Sửa đổi, bổ sung điểm đ khoản 2 Điều 53 như sau:</w:t>
            </w:r>
          </w:p>
          <w:p w:rsidR="00E27249" w:rsidRPr="00B95713" w:rsidRDefault="00866D82"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Cs/>
                <w:sz w:val="26"/>
                <w:szCs w:val="26"/>
                <w:lang w:val="vi-VN"/>
              </w:rPr>
              <w:t xml:space="preserve"> “</w:t>
            </w:r>
            <w:r w:rsidRPr="00B95713">
              <w:rPr>
                <w:rFonts w:ascii="Times New Roman" w:eastAsia="Aptos" w:hAnsi="Times New Roman" w:cs="Times New Roman"/>
                <w:bCs/>
                <w:sz w:val="26"/>
                <w:szCs w:val="26"/>
                <w:lang w:val="vi-VN"/>
              </w:rPr>
              <w:t>đ)</w:t>
            </w:r>
            <w:r w:rsidRPr="00B95713">
              <w:rPr>
                <w:rFonts w:ascii="Times New Roman" w:eastAsia="Aptos" w:hAnsi="Times New Roman" w:cs="Times New Roman"/>
                <w:b/>
                <w:bCs/>
                <w:sz w:val="26"/>
                <w:szCs w:val="26"/>
                <w:lang w:val="vi-VN"/>
              </w:rPr>
              <w:t xml:space="preserve"> </w:t>
            </w:r>
            <w:r w:rsidRPr="00B95713">
              <w:rPr>
                <w:rFonts w:ascii="Times New Roman" w:eastAsia="Aptos" w:hAnsi="Times New Roman" w:cs="Times New Roman"/>
                <w:sz w:val="26"/>
                <w:szCs w:val="26"/>
                <w:lang w:val="vi-VN"/>
              </w:rPr>
              <w:t xml:space="preserve">Chỉ được </w:t>
            </w:r>
            <w:r w:rsidRPr="00B95713">
              <w:rPr>
                <w:rFonts w:ascii="Times New Roman" w:eastAsia="Aptos" w:hAnsi="Times New Roman" w:cs="Times New Roman"/>
                <w:b/>
                <w:sz w:val="26"/>
                <w:szCs w:val="26"/>
                <w:lang w:val="vi-VN"/>
              </w:rPr>
              <w:t>công bố, treo biển, quảng cáo hoặc sử dụng hình ảnh, biểu tượng hạng sao</w:t>
            </w:r>
            <w:r w:rsidRPr="00B95713">
              <w:rPr>
                <w:rFonts w:ascii="Times New Roman" w:eastAsia="Aptos" w:hAnsi="Times New Roman" w:cs="Times New Roman"/>
                <w:sz w:val="26"/>
                <w:szCs w:val="26"/>
                <w:lang w:val="vi-VN"/>
              </w:rPr>
              <w:t xml:space="preserve"> sau khi được cơ quan nhà nước có thẩm quyền công nhận hạng cơ sở lưu trú du lịch </w:t>
            </w:r>
            <w:r w:rsidRPr="00B95713">
              <w:rPr>
                <w:rFonts w:ascii="Times New Roman" w:eastAsia="Aptos" w:hAnsi="Times New Roman" w:cs="Times New Roman"/>
                <w:b/>
                <w:sz w:val="26"/>
                <w:szCs w:val="26"/>
                <w:lang w:val="vi-VN"/>
              </w:rPr>
              <w:t>và trong thời hạn hiệu lực của quyết định công nhận hạng sao.”</w:t>
            </w:r>
            <w:r w:rsidRPr="00B95713">
              <w:rPr>
                <w:rFonts w:ascii="Times New Roman" w:hAnsi="Times New Roman" w:cs="Times New Roman"/>
                <w:sz w:val="26"/>
                <w:szCs w:val="26"/>
                <w:lang w:val="vi-VN"/>
              </w:rPr>
              <w:t>.</w:t>
            </w:r>
          </w:p>
        </w:tc>
        <w:tc>
          <w:tcPr>
            <w:tcW w:w="3051" w:type="dxa"/>
          </w:tcPr>
          <w:p w:rsidR="00E27249" w:rsidRPr="00B95713" w:rsidRDefault="00E27249" w:rsidP="00B95713">
            <w:pPr>
              <w:spacing w:before="40" w:after="40" w:line="245" w:lineRule="auto"/>
              <w:jc w:val="both"/>
              <w:rPr>
                <w:rFonts w:ascii="Times New Roman" w:hAnsi="Times New Roman" w:cs="Times New Roman"/>
                <w:bCs/>
                <w:strike/>
                <w:sz w:val="26"/>
                <w:szCs w:val="26"/>
                <w:highlight w:val="yellow"/>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8" w:name="muc_5_4"/>
            <w:r w:rsidRPr="00B95713">
              <w:rPr>
                <w:rFonts w:ascii="Times New Roman" w:hAnsi="Times New Roman" w:cs="Times New Roman"/>
                <w:b/>
                <w:bCs/>
                <w:sz w:val="26"/>
                <w:szCs w:val="26"/>
                <w:lang w:val="vi-VN"/>
              </w:rPr>
              <w:lastRenderedPageBreak/>
              <w:t>Mục 4. DỊCH VỤ DU LỊCH KHÁC</w:t>
            </w:r>
            <w:bookmarkEnd w:id="108"/>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09" w:name="dieu_54"/>
            <w:r w:rsidRPr="00B95713">
              <w:rPr>
                <w:rFonts w:ascii="Times New Roman" w:hAnsi="Times New Roman" w:cs="Times New Roman"/>
                <w:b/>
                <w:bCs/>
                <w:sz w:val="26"/>
                <w:szCs w:val="26"/>
                <w:lang w:val="vi-VN"/>
              </w:rPr>
              <w:t>Điều 54. Các loại dịch vụ du lịch khác</w:t>
            </w:r>
            <w:bookmarkEnd w:id="109"/>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0" w:name="khoan_1_54"/>
            <w:r w:rsidRPr="00B95713">
              <w:rPr>
                <w:rFonts w:ascii="Times New Roman" w:hAnsi="Times New Roman" w:cs="Times New Roman"/>
                <w:sz w:val="26"/>
                <w:szCs w:val="26"/>
                <w:lang w:val="vi-VN"/>
              </w:rPr>
              <w:t>1. Dịch vụ ăn uống.</w:t>
            </w:r>
            <w:bookmarkEnd w:id="110"/>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1" w:name="khoan_2_54"/>
            <w:r w:rsidRPr="00B95713">
              <w:rPr>
                <w:rFonts w:ascii="Times New Roman" w:hAnsi="Times New Roman" w:cs="Times New Roman"/>
                <w:sz w:val="26"/>
                <w:szCs w:val="26"/>
                <w:lang w:val="vi-VN"/>
              </w:rPr>
              <w:t>2. Dịch vụ mua sắm.</w:t>
            </w:r>
            <w:bookmarkEnd w:id="111"/>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2" w:name="khoan_3_54"/>
            <w:r w:rsidRPr="00B95713">
              <w:rPr>
                <w:rFonts w:ascii="Times New Roman" w:hAnsi="Times New Roman" w:cs="Times New Roman"/>
                <w:sz w:val="26"/>
                <w:szCs w:val="26"/>
                <w:lang w:val="vi-VN"/>
              </w:rPr>
              <w:t>3. Dịch vụ thể thao.</w:t>
            </w:r>
            <w:bookmarkEnd w:id="112"/>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3" w:name="khoan_4_54"/>
            <w:r w:rsidRPr="00B95713">
              <w:rPr>
                <w:rFonts w:ascii="Times New Roman" w:hAnsi="Times New Roman" w:cs="Times New Roman"/>
                <w:sz w:val="26"/>
                <w:szCs w:val="26"/>
                <w:lang w:val="vi-VN"/>
              </w:rPr>
              <w:t>4. Dịch vụ vui chơi, giải trí.</w:t>
            </w:r>
            <w:bookmarkEnd w:id="113"/>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4" w:name="khoan_5_54"/>
            <w:r w:rsidRPr="00B95713">
              <w:rPr>
                <w:rFonts w:ascii="Times New Roman" w:hAnsi="Times New Roman" w:cs="Times New Roman"/>
                <w:sz w:val="26"/>
                <w:szCs w:val="26"/>
                <w:lang w:val="vi-VN"/>
              </w:rPr>
              <w:t>5. Dịch vụ chăm sóc sức khỏe.</w:t>
            </w:r>
            <w:bookmarkEnd w:id="11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6. Dịch vụ liên quan khác phục vụ khách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5" w:name="dieu_55"/>
            <w:r w:rsidRPr="00B95713">
              <w:rPr>
                <w:rFonts w:ascii="Times New Roman" w:hAnsi="Times New Roman" w:cs="Times New Roman"/>
                <w:b/>
                <w:bCs/>
                <w:sz w:val="26"/>
                <w:szCs w:val="26"/>
                <w:lang w:val="vi-VN"/>
              </w:rPr>
              <w:t>Điều 55. Phát triển các loại dịch vụ du lịch khác</w:t>
            </w:r>
            <w:bookmarkEnd w:id="11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Nhà nước khuyến khích tổ chức, cá nhân thực hiện các hoạt động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Đầu tư, xây dựng các chuỗi nhà hàng ăn uống, khu ẩm thực, lễ hội ẩm thực nhằm bảo tồn và phát huy các giá trị ẩm thực truyền thống, tiếp thu tinh hoa ẩm thực thế giới;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2. Đầu tư, xây dựng các khu phố mua sắm, trung tâm mua sắm, chuỗi cửa hàng kinh doanh hàng hóa, đồ lưu niệm, hàng thủ công mỹ nghệ có xuất xứ trong nước, cửa hàng miễn thuế; tổ chức các chương trình khuyến mại hằng năm;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Đầu tư phát triển dịch vụ du lịch gắn với thể thao trên cơ sở tài nguyên du lịch và lợi thế về địa hình của Việt Nam; tổ chức các sự kiện thể thao để thu hút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Xây dựng và tổ chức các chương trình nghệ thuật biểu diễn truyền thống và đương đại; kết nối hệ thống bảo tàng, nhà hát với hoạt động du lịch; khai thác trò chơi dân gian, lễ hội truyền thống hấp dẫn khách du lịch; xây dựng các công viên chủ đề, trung tâm giải trí;</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5. Cung cấp các dịch vụ y tế, chăm sóc sức khỏe, chăm sóc sắc đẹp trên cơ sở khai thác giá trị y học cổ truyền, y học hiện đại;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6. Cung cấp các dịch vụ có liên quan khác theo nhu cầu của khách du lịch và phù hợp với quy định của pháp luật.</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737D6F"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6" w:name="dieu_56"/>
            <w:r w:rsidRPr="00B95713">
              <w:rPr>
                <w:rFonts w:ascii="Times New Roman" w:hAnsi="Times New Roman" w:cs="Times New Roman"/>
                <w:b/>
                <w:bCs/>
                <w:sz w:val="26"/>
                <w:szCs w:val="26"/>
                <w:lang w:val="vi-VN"/>
              </w:rPr>
              <w:lastRenderedPageBreak/>
              <w:t>Điều 56. Công nhận cơ sở kinh doanh dịch vụ du lịch khác đạt tiêu chuẩn phục vụ khách du lịch</w:t>
            </w:r>
            <w:bookmarkEnd w:id="11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Tổ chức, cá nhân kinh doanh dịch vụ du lịch khác được tự nguyện đăng ký công nhận cơ sở kinh doanh dịch vụ du lịch khác đạt tiêu chuẩn phục vụ khách du lịch với cơ quan nhà nước có thẩm quyền.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đăng ký công nhận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theo mẫu do Bộ trưởng Bộ Văn hóa, Thể thao và Du lịch quy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Bản thuyết minh đáp ứng các tiêu chuẩn phục vụ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7" w:name="khoan_3_56"/>
            <w:r w:rsidRPr="00B95713">
              <w:rPr>
                <w:rFonts w:ascii="Times New Roman" w:hAnsi="Times New Roman" w:cs="Times New Roman"/>
                <w:sz w:val="26"/>
                <w:szCs w:val="26"/>
                <w:lang w:val="vi-VN"/>
              </w:rPr>
              <w:t>3. Trình tự, thủ tục, thẩm quyền công nhận được quy định như sau:</w:t>
            </w:r>
            <w:bookmarkEnd w:id="11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Tổ chức, cá nhân kinh doanh dịch vụ du lịch khác nộp 01 bộ hồ sơ đến cơ quan chuyên môn về du lịch cấp tỉnh nơi đặt cơ sở kinh doanh;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20 ngày kể từ ngày nhận được hồ sơ hợp lệ, cơ quan chuyên môn về du lịch cấp tỉnh thẩm định và công nhận; </w:t>
            </w:r>
            <w:r w:rsidRPr="00B95713">
              <w:rPr>
                <w:rFonts w:ascii="Times New Roman" w:hAnsi="Times New Roman" w:cs="Times New Roman"/>
                <w:sz w:val="26"/>
                <w:szCs w:val="26"/>
                <w:lang w:val="vi-VN"/>
              </w:rPr>
              <w:lastRenderedPageBreak/>
              <w:t>trường hợp không công nhận,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8" w:name="khoan_4_56"/>
            <w:r w:rsidRPr="00B95713">
              <w:rPr>
                <w:rFonts w:ascii="Times New Roman" w:hAnsi="Times New Roman" w:cs="Times New Roman"/>
                <w:sz w:val="26"/>
                <w:szCs w:val="26"/>
                <w:lang w:val="vi-VN"/>
              </w:rPr>
              <w:t>4. Phí thẩm định công nhận cơ sở kinh doanh dịch vụ du lịch khác đạt tiêu chuẩn phục vụ khách du lịch được thực hiện theo quy định của pháp luật về phí và lệ phí.</w:t>
            </w:r>
            <w:bookmarkEnd w:id="11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5. Quyết định công nhận cơ sở kinh doanh dịch vụ du lịch khác đạt tiêu chuẩn phục vụ khách du lịch có thời hạn 03 năm. Sau khi hết thời hạn, tổ chức, cá nhân kinh doanh dịch vụ du lịch khác có nhu cầu đăng ký công nhận lại cơ sở kinh doanh dịch vụ du lịch đạt tiêu chuẩn phục vụ khách du lịch thực hiện theo quy định tại các khoản 2, 3 và 4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6. Cơ quan chuyên môn về du lịch cấp tỉnh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du lịch không bảo đảm các tiêu chuẩn phục vụ khách du lịch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19" w:name="khoan_7_56"/>
            <w:r w:rsidRPr="00B95713">
              <w:rPr>
                <w:rFonts w:ascii="Times New Roman" w:hAnsi="Times New Roman" w:cs="Times New Roman"/>
                <w:sz w:val="26"/>
                <w:szCs w:val="26"/>
                <w:lang w:val="vi-VN"/>
              </w:rPr>
              <w:t>7. Bộ trưởng Bộ Văn hóa, Thể thao và Du lịch ban hành tiêu chuẩn và mẫu biển hiệu đạt tiêu chuẩn phục vụ khách du lịch cho cơ sở kinh doanh dịch vụ du lịch khác.</w:t>
            </w:r>
            <w:bookmarkEnd w:id="119"/>
          </w:p>
        </w:tc>
        <w:tc>
          <w:tcPr>
            <w:tcW w:w="5460" w:type="dxa"/>
          </w:tcPr>
          <w:p w:rsidR="00866D82" w:rsidRPr="00B95713" w:rsidRDefault="00866D82" w:rsidP="00B95713">
            <w:pPr>
              <w:spacing w:before="40" w:after="40" w:line="245" w:lineRule="auto"/>
              <w:jc w:val="both"/>
              <w:rPr>
                <w:rFonts w:ascii="Times New Roman" w:hAnsi="Times New Roman" w:cs="Times New Roman"/>
                <w:kern w:val="0"/>
                <w:sz w:val="26"/>
                <w:szCs w:val="26"/>
                <w:u w:val="single"/>
                <w:lang w:val="vi-VN"/>
                <w14:ligatures w14:val="none"/>
              </w:rPr>
            </w:pPr>
            <w:r w:rsidRPr="00B95713">
              <w:rPr>
                <w:rFonts w:ascii="Times New Roman" w:hAnsi="Times New Roman" w:cs="Times New Roman"/>
                <w:sz w:val="26"/>
                <w:szCs w:val="26"/>
                <w:u w:val="single"/>
                <w:lang w:val="vi-VN"/>
              </w:rPr>
              <w:lastRenderedPageBreak/>
              <w:t>16. Sửa đổi, bổ sung Điều 56 như sau:</w:t>
            </w:r>
          </w:p>
          <w:p w:rsidR="00866D82" w:rsidRPr="00B95713" w:rsidRDefault="00866D82"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t>a)</w:t>
            </w:r>
            <w:r w:rsidRPr="00B95713">
              <w:rPr>
                <w:rFonts w:ascii="Times New Roman" w:hAnsi="Times New Roman" w:cs="Times New Roman"/>
                <w:color w:val="EE0000"/>
                <w:sz w:val="26"/>
                <w:szCs w:val="26"/>
                <w:lang w:val="vi-VN"/>
              </w:rPr>
              <w:t xml:space="preserve"> </w:t>
            </w:r>
            <w:r w:rsidRPr="00B95713">
              <w:rPr>
                <w:rFonts w:ascii="Times New Roman" w:hAnsi="Times New Roman" w:cs="Times New Roman"/>
                <w:sz w:val="26"/>
                <w:szCs w:val="26"/>
                <w:lang w:val="vi-VN"/>
              </w:rPr>
              <w:t>Sửa đổi, bổ sung điểm b khoản 2 như sau:</w:t>
            </w:r>
          </w:p>
          <w:p w:rsidR="00866D82" w:rsidRPr="00B95713" w:rsidRDefault="00866D82"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Cs/>
                <w:sz w:val="26"/>
                <w:szCs w:val="26"/>
                <w:lang w:val="vi-VN"/>
              </w:rPr>
              <w:t>“</w:t>
            </w:r>
            <w:r w:rsidRPr="00B95713">
              <w:rPr>
                <w:rFonts w:ascii="Times New Roman" w:hAnsi="Times New Roman" w:cs="Times New Roman"/>
                <w:sz w:val="26"/>
                <w:szCs w:val="26"/>
                <w:lang w:val="vi-VN"/>
              </w:rPr>
              <w:t>b) Bản thuyết minh đáp ứng các tiêu chuẩn phục vụ khách du lịch</w:t>
            </w:r>
            <w:r w:rsidRPr="00B95713">
              <w:rPr>
                <w:rFonts w:ascii="Times New Roman" w:hAnsi="Times New Roman" w:cs="Times New Roman"/>
                <w:b/>
                <w:bCs/>
                <w:sz w:val="26"/>
                <w:szCs w:val="26"/>
                <w:lang w:val="vi-VN"/>
              </w:rPr>
              <w:t xml:space="preserve"> theo mẫu do Bộ trưởng Bộ Văn hoá, Thể thao và Du lịch ban hành”.</w:t>
            </w:r>
          </w:p>
          <w:p w:rsidR="00866D82" w:rsidRPr="00B95713" w:rsidRDefault="00866D82"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 Sửa đổi, bổ sung khoản 3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t>“</w:t>
            </w:r>
            <w:r w:rsidRPr="00B95713">
              <w:rPr>
                <w:rFonts w:ascii="Times New Roman" w:hAnsi="Times New Roman" w:cs="Times New Roman"/>
                <w:sz w:val="26"/>
                <w:szCs w:val="26"/>
                <w:lang w:val="vi-VN"/>
              </w:rPr>
              <w:t>3. Trình tự, thủ tục, thẩm quyền công nhận được quy định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Tổ chức, cá nhân kinh doanh dịch vụ du lịch khác nộp 01 bộ hồ sơ đến </w:t>
            </w:r>
            <w:r w:rsidRPr="00B95713">
              <w:rPr>
                <w:rFonts w:ascii="Times New Roman" w:hAnsi="Times New Roman" w:cs="Times New Roman"/>
                <w:strike/>
                <w:sz w:val="26"/>
                <w:szCs w:val="26"/>
                <w:lang w:val="vi-VN"/>
              </w:rPr>
              <w:t>cơ quan chuyên môn về du lịch cấp tỉnh</w:t>
            </w:r>
            <w:r w:rsidRPr="00B95713">
              <w:rPr>
                <w:rFonts w:ascii="Times New Roman" w:hAnsi="Times New Roman" w:cs="Times New Roman"/>
                <w:sz w:val="26"/>
                <w:szCs w:val="26"/>
                <w:lang w:val="vi-VN"/>
              </w:rPr>
              <w:t xml:space="preserve"> </w:t>
            </w:r>
            <w:r w:rsidRPr="00B95713">
              <w:rPr>
                <w:rFonts w:ascii="Times New Roman" w:hAnsi="Times New Roman" w:cs="Times New Roman"/>
                <w:strike/>
                <w:sz w:val="26"/>
                <w:szCs w:val="26"/>
                <w:lang w:val="vi-VN"/>
              </w:rPr>
              <w:t>nơi đặt cơ sở kinh doanh</w:t>
            </w:r>
            <w:r w:rsidRPr="00B95713">
              <w:rPr>
                <w:rFonts w:ascii="Times New Roman" w:hAnsi="Times New Roman" w:cs="Times New Roman"/>
                <w:sz w:val="26"/>
                <w:szCs w:val="26"/>
                <w:lang w:val="vi-VN"/>
              </w:rPr>
              <w:t xml:space="preserve"> </w:t>
            </w:r>
            <w:r w:rsidRPr="00B95713">
              <w:rPr>
                <w:rFonts w:ascii="Times New Roman" w:hAnsi="Times New Roman" w:cs="Times New Roman"/>
                <w:b/>
                <w:bCs/>
                <w:sz w:val="26"/>
                <w:szCs w:val="26"/>
                <w:lang w:val="vi-VN"/>
              </w:rPr>
              <w:t>Ủy ban nhân dân cấp xã nơi cơ sở hoạt động</w:t>
            </w:r>
            <w:r w:rsidRPr="00B95713">
              <w:rPr>
                <w:rFonts w:ascii="Times New Roman" w:hAnsi="Times New Roman" w:cs="Times New Roman"/>
                <w:sz w:val="26"/>
                <w:szCs w:val="26"/>
                <w:lang w:val="vi-VN"/>
              </w:rPr>
              <w:t>;</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20 ngày kể từ ngày nhận được hồ sơ hợp lệ, </w:t>
            </w:r>
            <w:r w:rsidRPr="00B95713">
              <w:rPr>
                <w:rFonts w:ascii="Times New Roman" w:hAnsi="Times New Roman" w:cs="Times New Roman"/>
                <w:b/>
                <w:bCs/>
                <w:strike/>
                <w:sz w:val="26"/>
                <w:szCs w:val="26"/>
                <w:lang w:val="vi-VN"/>
              </w:rPr>
              <w:t>cơ quan chuyên môn về du lịch cấp tỉnh</w:t>
            </w:r>
            <w:r w:rsidRPr="00B95713">
              <w:rPr>
                <w:rFonts w:ascii="Times New Roman" w:hAnsi="Times New Roman" w:cs="Times New Roman"/>
                <w:b/>
                <w:bCs/>
                <w:sz w:val="26"/>
                <w:szCs w:val="26"/>
                <w:lang w:val="vi-VN"/>
              </w:rPr>
              <w:t xml:space="preserve"> Ủy ban nhân dân cấp xã</w:t>
            </w:r>
            <w:r w:rsidRPr="00B95713">
              <w:rPr>
                <w:rFonts w:ascii="Times New Roman" w:hAnsi="Times New Roman" w:cs="Times New Roman"/>
                <w:sz w:val="26"/>
                <w:szCs w:val="26"/>
                <w:lang w:val="vi-VN"/>
              </w:rPr>
              <w:t xml:space="preserve"> thẩm định và công </w:t>
            </w:r>
            <w:r w:rsidRPr="00B95713">
              <w:rPr>
                <w:rFonts w:ascii="Times New Roman" w:hAnsi="Times New Roman" w:cs="Times New Roman"/>
                <w:sz w:val="26"/>
                <w:szCs w:val="26"/>
                <w:lang w:val="vi-VN"/>
              </w:rPr>
              <w:lastRenderedPageBreak/>
              <w:t>nhận; trường hợp không công nhận, phải trả lời bằng văn bản và nêu rõ lý do.”.</w:t>
            </w:r>
          </w:p>
          <w:p w:rsidR="00866D82" w:rsidRPr="00B95713" w:rsidRDefault="00866D82"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c) Sửa đổi, bổ sung khoản 6 như sau:</w:t>
            </w:r>
          </w:p>
          <w:p w:rsidR="00866D82" w:rsidRPr="00B95713" w:rsidRDefault="00866D8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“6. </w:t>
            </w:r>
            <w:r w:rsidRPr="00B95713">
              <w:rPr>
                <w:rFonts w:ascii="Times New Roman" w:hAnsi="Times New Roman" w:cs="Times New Roman"/>
                <w:strike/>
                <w:sz w:val="26"/>
                <w:szCs w:val="26"/>
                <w:lang w:val="vi-VN"/>
              </w:rPr>
              <w:t>Cơ quan chuyên môn về du lịch</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Ủy ban nhân dân</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cấp xã</w:t>
            </w:r>
            <w:r w:rsidRPr="00B95713">
              <w:rPr>
                <w:rFonts w:ascii="Times New Roman" w:hAnsi="Times New Roman" w:cs="Times New Roman"/>
                <w:sz w:val="26"/>
                <w:szCs w:val="26"/>
                <w:lang w:val="vi-VN"/>
              </w:rPr>
              <w:t xml:space="preserve"> có trách nhiệm tổ chức thanh tra, kiểm tra chất lượng cơ sở kinh doanh dịch vụ du lịch khác đã được công nhận đạt tiêu chuẩn phục vụ khách du lịch trên địa bàn; thu hồi quyết định công nhận trong trường hợp cơ sở kinh doanh dịch vụ du lịch không bảo đảm các tiêu chuẩn phục vụ khách du lịch theo quy định của pháp luật.”.</w:t>
            </w:r>
          </w:p>
          <w:p w:rsidR="00924814" w:rsidRPr="00B95713" w:rsidRDefault="00924814" w:rsidP="00B95713">
            <w:pPr>
              <w:spacing w:before="40" w:after="40" w:line="245" w:lineRule="auto"/>
              <w:jc w:val="both"/>
              <w:rPr>
                <w:rFonts w:ascii="Times New Roman" w:hAnsi="Times New Roman" w:cs="Times New Roman"/>
                <w:sz w:val="26"/>
                <w:szCs w:val="26"/>
                <w:lang w:val="vi-VN"/>
              </w:rPr>
            </w:pP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E27249" w:rsidRPr="00B95713" w:rsidRDefault="00AD5FFF"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lastRenderedPageBreak/>
              <w:t xml:space="preserve">Luật Du lịch hiện hành giao cơ quan chuyên môn về du lịch cấp tỉnh công nhận cơ sở kinh doanh dịch vụ khác đạt tiêu chuẩn phục vụ khách du lịch. Trên thực tế hiện nay, nhiều địa phương cần phân cấp nhiệm vụ này cho cấp xã, tuy nhiên, theo Điều 13 Luật Tổ chức chính quyền địa phương,  cơ quan chuyên môn của UBND không thực hiện phân cấp được. Do vậy, cần phân quyền lại thẩm quyền cho UBND cấp tỉnh để tạo điều kiện cho địa phương </w:t>
            </w:r>
            <w:r w:rsidRPr="00B95713">
              <w:rPr>
                <w:rFonts w:ascii="Times New Roman" w:hAnsi="Times New Roman" w:cs="Times New Roman"/>
                <w:bCs/>
                <w:sz w:val="26"/>
                <w:szCs w:val="26"/>
                <w:lang w:val="vi-VN"/>
              </w:rPr>
              <w:lastRenderedPageBreak/>
              <w:t>phân cấp cho cơ quan chuyên môn cấp tỉnh hoặc chính quyền cấp xã khi cần thiết, đồng thời để thực hiện Quyết định số 1015/QĐ-TTg ngày 30/8/2022 của Thủ tướng Chính phủ phê duyệt phương án phân cấp trong giải quyết TTHC thuộc phạm vi quản lý của các Bộ, cơ quan ngang Bộ.</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0" w:name="dieu_57"/>
            <w:r w:rsidRPr="00B95713">
              <w:rPr>
                <w:rFonts w:ascii="Times New Roman" w:hAnsi="Times New Roman" w:cs="Times New Roman"/>
                <w:b/>
                <w:bCs/>
                <w:sz w:val="26"/>
                <w:szCs w:val="26"/>
                <w:lang w:val="vi-VN"/>
              </w:rPr>
              <w:lastRenderedPageBreak/>
              <w:t>Điều 57. Quyền và nghĩa vụ của cơ sở kinh doanh dịch vụ du lịch khác được công nhận đạt tiêu chuẩn phục vụ khách du lịch</w:t>
            </w:r>
            <w:bookmarkEnd w:id="12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Được đưa vào cơ sở dữ liệu xúc tiến du lịch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Được ưu tiên tham gia các hoạt động xúc tiến du lịch do cơ quan quản lý nhà nước về du lịch ở trung ương và địa phương tổ chức.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Được treo biển hiệu đạt tiêu chuẩn phục vụ khách du lịch và sử dụng danh hiệu này để quảng cáo, thu hút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Phải bảo đảm điều kiện kinh doanh, tiêu chuẩn phục vụ khách du lịch theo quy định của Luật này và quy định khác của pháp luật có liên quan trong suốt quá trình kinh doanh.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1" w:name="chuong_6"/>
            <w:r w:rsidRPr="00B95713">
              <w:rPr>
                <w:rFonts w:ascii="Times New Roman" w:hAnsi="Times New Roman" w:cs="Times New Roman"/>
                <w:b/>
                <w:bCs/>
                <w:sz w:val="26"/>
                <w:szCs w:val="26"/>
                <w:lang w:val="vi-VN"/>
              </w:rPr>
              <w:t>Chương VI</w:t>
            </w:r>
            <w:bookmarkEnd w:id="121"/>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2" w:name="chuong_6_name"/>
            <w:r w:rsidRPr="00B95713">
              <w:rPr>
                <w:rFonts w:ascii="Times New Roman" w:hAnsi="Times New Roman" w:cs="Times New Roman"/>
                <w:b/>
                <w:bCs/>
                <w:sz w:val="26"/>
                <w:szCs w:val="26"/>
                <w:lang w:val="vi-VN"/>
              </w:rPr>
              <w:t>HƯỚNG DẪN VIÊN DU LỊCH</w:t>
            </w:r>
            <w:bookmarkEnd w:id="122"/>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3" w:name="dieu_58"/>
            <w:r w:rsidRPr="00B95713">
              <w:rPr>
                <w:rFonts w:ascii="Times New Roman" w:hAnsi="Times New Roman" w:cs="Times New Roman"/>
                <w:b/>
                <w:bCs/>
                <w:sz w:val="26"/>
                <w:szCs w:val="26"/>
                <w:lang w:val="vi-VN"/>
              </w:rPr>
              <w:lastRenderedPageBreak/>
              <w:t>Điều 58. Hướng dẫn viên du lịch, thẻ hướng dẫn viên du lịch</w:t>
            </w:r>
            <w:bookmarkEnd w:id="12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Hướng dẫn viên du lịch bao gồm hướng dẫn viên du lịch quốc tế, hướng dẫn viên du lịch nội địa và hướng dẫn viên du lịch tại điểm.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Phạm vi hành nghề của hướng dẫn viên du lịch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Hướng dẫn viên du lịch quốc tế được hướng dẫn cho khách du lịch nội địa, khách du lịch quốc tế đến Việt Nam trong phạm vi toàn quốc và đưa khách du lịch ra nước ngoài;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Hướng dẫn viên du lịch nội địa được hướng dẫn cho khách du lịch nội địa là công dân Việt Nam trong phạm vi toàn quốc;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Hướng dẫn viên du lịch tại điểm được hướng dẫn cho khách du lịch trong phạm vi khu du lịch,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4" w:name="khoan_3_58"/>
            <w:r w:rsidRPr="00B95713">
              <w:rPr>
                <w:rFonts w:ascii="Times New Roman" w:hAnsi="Times New Roman" w:cs="Times New Roman"/>
                <w:sz w:val="26"/>
                <w:szCs w:val="26"/>
                <w:lang w:val="vi-VN"/>
              </w:rPr>
              <w:t>3. Điều kiện hành nghề của hướng dẫn viên du lịch bao gồm:</w:t>
            </w:r>
            <w:bookmarkEnd w:id="12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thẻ hướng dẫn viên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Có hợp đồng lao động với doanh nghiệp kinh doanh dịch vụ lữ hành, doanh nghiệp cung cấp dịch vụ hướng dẫn du lịch hoặc là hội viên của tổ chức xã hội - nghề nghiệp về hướng dẫn du lịch đối với hướng dẫn viên du lịch quốc tế và hướng dẫn viên du lịch nội địa;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Có hợp đồng hướng dẫn với doanh nghiệp kinh doanh dịch vụ lữ hành hoặc văn bản phân công hướng dẫn theo chương trình du lịch; đối với hướng dẫn viên du lịch tại điểm, phải có phân công của tổ chức, cá nhân quản lý khu du lịch,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4. Thẻ hướng dẫn viên du lịch bao gồm thẻ hướng dẫn viên du lịch quốc tế, thẻ hướng dẫn viên du lịch nội địa và thẻ hướng dẫn viên du lịch tại điểm. </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Thẻ hướng dẫn viên du lịch quốc tế và thẻ hướng dẫn viên du lịch nội địa có thời hạn 05 năm.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5" w:name="khoan_5_58"/>
            <w:r w:rsidRPr="00B95713">
              <w:rPr>
                <w:rFonts w:ascii="Times New Roman" w:hAnsi="Times New Roman" w:cs="Times New Roman"/>
                <w:sz w:val="26"/>
                <w:szCs w:val="26"/>
                <w:lang w:val="vi-VN"/>
              </w:rPr>
              <w:t>5. Phí thẩm định cấp thẻ hướng dẫn viên du lịch được thực hiện theo quy định của pháp luật về phí và lệ phí.</w:t>
            </w:r>
            <w:bookmarkEnd w:id="125"/>
          </w:p>
        </w:tc>
        <w:tc>
          <w:tcPr>
            <w:tcW w:w="5460" w:type="dxa"/>
          </w:tcPr>
          <w:p w:rsidR="00C57F14" w:rsidRPr="00B95713" w:rsidRDefault="00C57F14"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1</w:t>
            </w:r>
            <w:r w:rsidR="00032E90" w:rsidRPr="00B95713">
              <w:rPr>
                <w:rFonts w:ascii="Times New Roman" w:hAnsi="Times New Roman" w:cs="Times New Roman"/>
                <w:bCs/>
                <w:sz w:val="26"/>
                <w:szCs w:val="26"/>
                <w:u w:val="single"/>
                <w:lang w:val="vi-VN"/>
              </w:rPr>
              <w:t>7</w:t>
            </w:r>
            <w:r w:rsidRPr="00B95713">
              <w:rPr>
                <w:rFonts w:ascii="Times New Roman" w:hAnsi="Times New Roman" w:cs="Times New Roman"/>
                <w:bCs/>
                <w:sz w:val="26"/>
                <w:szCs w:val="26"/>
                <w:u w:val="single"/>
                <w:lang w:val="vi-VN"/>
              </w:rPr>
              <w:t>. Sửa đổi, bổ sung khoản 4 Điều 58 như sau:</w:t>
            </w:r>
          </w:p>
          <w:p w:rsidR="00C57F14" w:rsidRPr="00B95713" w:rsidRDefault="00C57F14"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Cs/>
                <w:sz w:val="26"/>
                <w:szCs w:val="26"/>
                <w:lang w:val="vi-VN"/>
              </w:rPr>
              <w:t>“</w:t>
            </w:r>
            <w:r w:rsidRPr="00B95713">
              <w:rPr>
                <w:rFonts w:ascii="Times New Roman" w:hAnsi="Times New Roman" w:cs="Times New Roman"/>
                <w:sz w:val="26"/>
                <w:szCs w:val="26"/>
                <w:lang w:val="vi-VN"/>
              </w:rPr>
              <w:t xml:space="preserve">4. Thẻ hướng dẫn viên du lịch bao gồm thẻ hướng dẫn viên du lịch quốc tế, thẻ hướng dẫn viên du lịch nội địa và thẻ hướng dẫn viên du lịch tại điểm. </w:t>
            </w:r>
            <w:r w:rsidRPr="00B95713">
              <w:rPr>
                <w:rFonts w:ascii="Times New Roman" w:hAnsi="Times New Roman" w:cs="Times New Roman"/>
                <w:b/>
                <w:bCs/>
                <w:sz w:val="26"/>
                <w:szCs w:val="26"/>
                <w:lang w:val="vi-VN"/>
              </w:rPr>
              <w:t>Thẻ hướng dẫn viên du lịch gồm thẻ vật lý và thẻ điện tử, có giá trị pháp lý như nhau.</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Thẻ hướng dẫn viên du lịch quốc tế và thẻ hướng dẫn viên du lịch nội địa có thời hạn 05 năm.”.</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AD5FFF"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Bổ sung qquy định về hình thức của thẻ để tạo cơ sở pháp lý cho việc quản lý thẻ hướng dẫn viên du lịch</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59. Điều kiện cấp thẻ hướng dẫn viên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Điều kiện cấp thẻ hướng dẫn viên du lịch nội địa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Có quốc tịch Việt Nam, thường trú tại Việt Nam;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Có năng lực hành vi dân sự đầy đủ;</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Không mắc bệnh truyền nhiễm, không sử dụng chất ma túy;</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6" w:name="diem_d_1_59"/>
            <w:r w:rsidRPr="00B95713">
              <w:rPr>
                <w:rFonts w:ascii="Times New Roman" w:hAnsi="Times New Roman" w:cs="Times New Roman"/>
                <w:sz w:val="26"/>
                <w:szCs w:val="26"/>
                <w:lang w:val="vi-VN"/>
              </w:rPr>
              <w:t xml:space="preserve">d) Tốt nghiệp trung cấp trở lên chuyên ngành hướng dẫn du lịch; trường hợp tốt nghiệp trung cấp trở lên chuyên ngành khác phải có </w:t>
            </w:r>
            <w:bookmarkStart w:id="127" w:name="cumtu_5"/>
            <w:bookmarkEnd w:id="126"/>
            <w:bookmarkEnd w:id="127"/>
            <w:r w:rsidRPr="00B95713">
              <w:rPr>
                <w:rFonts w:ascii="Times New Roman" w:hAnsi="Times New Roman" w:cs="Times New Roman"/>
                <w:sz w:val="26"/>
                <w:szCs w:val="26"/>
                <w:lang w:val="vi-VN"/>
              </w:rPr>
              <w:t>chứng chỉ nghiệp vụ hướng dẫn du lịch nội địa.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Điều kiện cấp thẻ hướng dẫn viên du lịch quốc tế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Điều kiện quy định tại các điểm a, b và c khoản 1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28" w:name="diem_b_2_59"/>
            <w:r w:rsidRPr="00B95713">
              <w:rPr>
                <w:rFonts w:ascii="Times New Roman" w:hAnsi="Times New Roman" w:cs="Times New Roman"/>
                <w:sz w:val="26"/>
                <w:szCs w:val="26"/>
                <w:lang w:val="vi-VN"/>
              </w:rPr>
              <w:t xml:space="preserve">b) Tốt nghiệp cao đẳng trở lên chuyên ngành hướng dẫn du lịch; trường hợp tốt nghiệp cao đẳng trở lên chuyên ngành khác phải có </w:t>
            </w:r>
            <w:bookmarkStart w:id="129" w:name="cumtu_6"/>
            <w:bookmarkEnd w:id="128"/>
            <w:bookmarkEnd w:id="129"/>
            <w:r w:rsidRPr="00B95713">
              <w:rPr>
                <w:rFonts w:ascii="Times New Roman" w:hAnsi="Times New Roman" w:cs="Times New Roman"/>
                <w:sz w:val="26"/>
                <w:szCs w:val="26"/>
                <w:lang w:val="vi-VN"/>
              </w:rPr>
              <w:t>chứng chỉ nghiệp vụ hướng dẫn du lịch quốc tế;</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0" w:name="diem_c_2_59"/>
            <w:r w:rsidRPr="00B95713">
              <w:rPr>
                <w:rFonts w:ascii="Times New Roman" w:hAnsi="Times New Roman" w:cs="Times New Roman"/>
                <w:sz w:val="26"/>
                <w:szCs w:val="26"/>
                <w:lang w:val="vi-VN"/>
              </w:rPr>
              <w:t>c) Sử dụng thành thạo ngoại ngữ đăng ký hành nghề.</w:t>
            </w:r>
            <w:bookmarkEnd w:id="13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Điều kiện cấp thẻ hướng dẫn viên du lịch tại điểm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Điều kiện quy định tại các điểm a, b và c khoản 1 Điều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Đạt yêu cầu kiểm tra nghiệp vụ hướng dẫn du lịch tại điểm do cơ quan chuyên môn về du lịch cấp tỉnh tổ chức.</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1" w:name="khoan_4_59"/>
            <w:r w:rsidRPr="00B95713">
              <w:rPr>
                <w:rFonts w:ascii="Times New Roman" w:hAnsi="Times New Roman" w:cs="Times New Roman"/>
                <w:sz w:val="26"/>
                <w:szCs w:val="26"/>
                <w:lang w:val="vi-VN"/>
              </w:rPr>
              <w:t>4. Bộ trưởng Bộ Văn hóa, Thể thao và Du lịch quy định chi tiết về mẫu thẻ, nội dung đào tạo, bồi dưỡng, tổ chức thi, cấp chứng chỉ nghiệp vụ hướng dẫn du lịch; nội dung kiểm tra nghiệp vụ hướng dẫn du lịch tại điểm; tiêu chuẩn thành thạo ngoại ngữ.</w:t>
            </w:r>
            <w:bookmarkEnd w:id="131"/>
          </w:p>
        </w:tc>
        <w:tc>
          <w:tcPr>
            <w:tcW w:w="5460" w:type="dxa"/>
          </w:tcPr>
          <w:p w:rsidR="00032E90" w:rsidRPr="00B95713" w:rsidRDefault="00032E90" w:rsidP="00B95713">
            <w:pPr>
              <w:tabs>
                <w:tab w:val="left" w:pos="975"/>
              </w:tabs>
              <w:spacing w:before="40" w:after="40" w:line="245" w:lineRule="auto"/>
              <w:jc w:val="both"/>
              <w:rPr>
                <w:rFonts w:ascii="Times New Roman" w:hAnsi="Times New Roman" w:cs="Times New Roman"/>
                <w:bCs/>
                <w:kern w:val="0"/>
                <w:sz w:val="26"/>
                <w:szCs w:val="26"/>
                <w:u w:val="single"/>
                <w:lang w:val="vi-VN"/>
                <w14:ligatures w14:val="none"/>
              </w:rPr>
            </w:pPr>
            <w:r w:rsidRPr="00B95713">
              <w:rPr>
                <w:rFonts w:ascii="Times New Roman" w:hAnsi="Times New Roman" w:cs="Times New Roman"/>
                <w:sz w:val="26"/>
                <w:szCs w:val="26"/>
                <w:u w:val="single"/>
                <w:lang w:val="vi-VN"/>
              </w:rPr>
              <w:t xml:space="preserve">18. </w:t>
            </w:r>
            <w:r w:rsidRPr="00B95713">
              <w:rPr>
                <w:rFonts w:ascii="Times New Roman" w:hAnsi="Times New Roman" w:cs="Times New Roman"/>
                <w:bCs/>
                <w:sz w:val="26"/>
                <w:szCs w:val="26"/>
                <w:u w:val="single"/>
                <w:lang w:val="vi-VN"/>
              </w:rPr>
              <w:t xml:space="preserve">Sửa đổi, bổ sung một số điểm, khoản của Điều 59 như sau: </w:t>
            </w:r>
          </w:p>
          <w:p w:rsidR="00032E90" w:rsidRPr="00B95713" w:rsidRDefault="00032E90" w:rsidP="00B95713">
            <w:pPr>
              <w:tabs>
                <w:tab w:val="left" w:pos="975"/>
              </w:tabs>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a) Sửa đổi, bổ sung điểm d khoản 1 như sau:</w:t>
            </w:r>
          </w:p>
          <w:p w:rsidR="00032E90" w:rsidRPr="00B95713" w:rsidRDefault="00032E90" w:rsidP="00B95713">
            <w:pPr>
              <w:tabs>
                <w:tab w:val="left" w:pos="975"/>
              </w:tabs>
              <w:spacing w:before="40" w:after="40" w:line="245" w:lineRule="auto"/>
              <w:jc w:val="both"/>
              <w:rPr>
                <w:rFonts w:ascii="Times New Roman" w:hAnsi="Times New Roman" w:cs="Times New Roman"/>
                <w:b/>
                <w:bCs/>
                <w:sz w:val="26"/>
                <w:szCs w:val="26"/>
                <w:lang w:val="vi-VN"/>
              </w:rPr>
            </w:pPr>
            <w:r w:rsidRPr="00B95713">
              <w:rPr>
                <w:rFonts w:ascii="Times New Roman" w:eastAsia="Times New Roman" w:hAnsi="Times New Roman" w:cs="Times New Roman"/>
                <w:sz w:val="26"/>
                <w:szCs w:val="26"/>
                <w:lang w:val="vi-VN"/>
              </w:rPr>
              <w:t xml:space="preserve">d) “Tốt nghiệp trung cấp trở lên </w:t>
            </w:r>
            <w:r w:rsidRPr="00B95713">
              <w:rPr>
                <w:rFonts w:ascii="Times New Roman" w:eastAsia="Times New Roman" w:hAnsi="Times New Roman" w:cs="Times New Roman"/>
                <w:b/>
                <w:sz w:val="26"/>
                <w:szCs w:val="26"/>
                <w:lang w:val="vi-VN"/>
              </w:rPr>
              <w:t>ngành, chuyên ngành</w:t>
            </w:r>
            <w:r w:rsidRPr="00B95713">
              <w:rPr>
                <w:rFonts w:ascii="Times New Roman" w:eastAsia="Times New Roman" w:hAnsi="Times New Roman" w:cs="Times New Roman"/>
                <w:sz w:val="26"/>
                <w:szCs w:val="26"/>
                <w:lang w:val="vi-VN"/>
              </w:rPr>
              <w:t xml:space="preserve"> hướng dẫn du lịch; trường hợp tốt nghiệp trung cấp trở lên </w:t>
            </w:r>
            <w:r w:rsidRPr="00B95713">
              <w:rPr>
                <w:rFonts w:ascii="Times New Roman" w:eastAsia="Times New Roman" w:hAnsi="Times New Roman" w:cs="Times New Roman"/>
                <w:b/>
                <w:sz w:val="26"/>
                <w:szCs w:val="26"/>
                <w:lang w:val="vi-VN"/>
              </w:rPr>
              <w:t>ngành</w:t>
            </w:r>
            <w:r w:rsidRPr="00B95713">
              <w:rPr>
                <w:rFonts w:ascii="Times New Roman" w:eastAsia="Times New Roman" w:hAnsi="Times New Roman" w:cs="Times New Roman"/>
                <w:b/>
                <w:i/>
                <w:sz w:val="26"/>
                <w:szCs w:val="26"/>
                <w:lang w:val="vi-VN"/>
              </w:rPr>
              <w:t>,</w:t>
            </w:r>
            <w:r w:rsidRPr="00B95713">
              <w:rPr>
                <w:rFonts w:ascii="Times New Roman" w:eastAsia="Times New Roman" w:hAnsi="Times New Roman" w:cs="Times New Roman"/>
                <w:b/>
                <w:sz w:val="26"/>
                <w:szCs w:val="26"/>
                <w:lang w:val="vi-VN"/>
              </w:rPr>
              <w:t xml:space="preserve"> chuyên ngành</w:t>
            </w:r>
            <w:r w:rsidRPr="00B95713">
              <w:rPr>
                <w:rFonts w:ascii="Times New Roman" w:eastAsia="Times New Roman" w:hAnsi="Times New Roman" w:cs="Times New Roman"/>
                <w:sz w:val="26"/>
                <w:szCs w:val="26"/>
                <w:lang w:val="vi-VN"/>
              </w:rPr>
              <w:t xml:space="preserve"> khác phải có </w:t>
            </w:r>
            <w:r w:rsidRPr="00B95713">
              <w:rPr>
                <w:rFonts w:ascii="Times New Roman" w:eastAsia="Times New Roman" w:hAnsi="Times New Roman" w:cs="Times New Roman"/>
                <w:b/>
                <w:bCs/>
                <w:sz w:val="26"/>
                <w:szCs w:val="26"/>
                <w:lang w:val="vi-VN"/>
              </w:rPr>
              <w:t xml:space="preserve">chứng chỉ nghiệp vụ hướng dẫn du lịch quốc tế hoặc nội địa. Trường hợp văn bằng tốt nghiệp do cơ sở nước ngoài cấp </w:t>
            </w:r>
            <w:r w:rsidRPr="00B95713">
              <w:rPr>
                <w:rFonts w:ascii="Times New Roman" w:eastAsia="Times New Roman" w:hAnsi="Times New Roman" w:cs="Times New Roman"/>
                <w:b/>
                <w:bCs/>
                <w:sz w:val="26"/>
                <w:szCs w:val="26"/>
                <w:highlight w:val="yellow"/>
                <w:lang w:val="vi-VN"/>
              </w:rPr>
              <w:t>thì phải có giấy công nhận của cơ quan có thẩm quyền theo quy định của pháp luật về giáo dục.</w:t>
            </w:r>
            <w:r w:rsidRPr="00B95713">
              <w:rPr>
                <w:rFonts w:ascii="Times New Roman" w:eastAsia="Times New Roman" w:hAnsi="Times New Roman" w:cs="Times New Roman"/>
                <w:b/>
                <w:bCs/>
                <w:sz w:val="26"/>
                <w:szCs w:val="26"/>
                <w:lang w:val="vi-VN"/>
              </w:rPr>
              <w:t>”.</w:t>
            </w:r>
          </w:p>
          <w:p w:rsidR="00032E90" w:rsidRPr="00B95713" w:rsidRDefault="00032E90" w:rsidP="00B95713">
            <w:pPr>
              <w:tabs>
                <w:tab w:val="left" w:pos="975"/>
              </w:tabs>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 Sửa đổi, bổ sung điểm b khoản 2 như sau:</w:t>
            </w:r>
          </w:p>
          <w:p w:rsidR="00032E90" w:rsidRPr="00B95713" w:rsidRDefault="00032E90" w:rsidP="00B95713">
            <w:pPr>
              <w:tabs>
                <w:tab w:val="left" w:pos="975"/>
              </w:tabs>
              <w:spacing w:before="40" w:after="40" w:line="245" w:lineRule="auto"/>
              <w:jc w:val="both"/>
              <w:rPr>
                <w:rFonts w:ascii="Times New Roman" w:hAnsi="Times New Roman" w:cs="Times New Roman"/>
                <w:b/>
                <w:bCs/>
                <w:sz w:val="26"/>
                <w:szCs w:val="26"/>
                <w:lang w:val="vi-VN"/>
              </w:rPr>
            </w:pPr>
            <w:r w:rsidRPr="00B95713">
              <w:rPr>
                <w:rFonts w:ascii="Times New Roman" w:eastAsia="Times New Roman" w:hAnsi="Times New Roman" w:cs="Times New Roman"/>
                <w:b/>
                <w:bCs/>
                <w:sz w:val="26"/>
                <w:szCs w:val="26"/>
                <w:lang w:val="vi-VN"/>
              </w:rPr>
              <w:t>“</w:t>
            </w:r>
            <w:r w:rsidRPr="00B95713">
              <w:rPr>
                <w:rFonts w:ascii="Times New Roman" w:eastAsia="Times New Roman" w:hAnsi="Times New Roman" w:cs="Times New Roman"/>
                <w:sz w:val="26"/>
                <w:szCs w:val="26"/>
                <w:lang w:val="vi-VN"/>
              </w:rPr>
              <w:t xml:space="preserve">b) Tốt nghiệp cao đẳng trở lên </w:t>
            </w:r>
            <w:r w:rsidRPr="00B95713">
              <w:rPr>
                <w:rFonts w:ascii="Times New Roman" w:eastAsia="Times New Roman" w:hAnsi="Times New Roman" w:cs="Times New Roman"/>
                <w:b/>
                <w:bCs/>
                <w:sz w:val="26"/>
                <w:szCs w:val="26"/>
                <w:lang w:val="vi-VN"/>
              </w:rPr>
              <w:t>ngành,</w:t>
            </w:r>
            <w:r w:rsidRPr="00B95713">
              <w:rPr>
                <w:rFonts w:ascii="Times New Roman" w:eastAsia="Times New Roman" w:hAnsi="Times New Roman" w:cs="Times New Roman"/>
                <w:sz w:val="26"/>
                <w:szCs w:val="26"/>
                <w:lang w:val="vi-VN"/>
              </w:rPr>
              <w:t xml:space="preserve"> chuyên ngành hướng dẫn du lịch; trường hợp tốt nghiệp cao đẳng trở lên </w:t>
            </w:r>
            <w:r w:rsidRPr="00B95713">
              <w:rPr>
                <w:rFonts w:ascii="Times New Roman" w:eastAsia="Times New Roman" w:hAnsi="Times New Roman" w:cs="Times New Roman"/>
                <w:b/>
                <w:bCs/>
                <w:sz w:val="26"/>
                <w:szCs w:val="26"/>
                <w:lang w:val="vi-VN"/>
              </w:rPr>
              <w:t>ngành,</w:t>
            </w:r>
            <w:r w:rsidRPr="00B95713">
              <w:rPr>
                <w:rFonts w:ascii="Times New Roman" w:eastAsia="Times New Roman" w:hAnsi="Times New Roman" w:cs="Times New Roman"/>
                <w:sz w:val="26"/>
                <w:szCs w:val="26"/>
                <w:lang w:val="vi-VN"/>
              </w:rPr>
              <w:t xml:space="preserve"> chuyên ngành khác phải có chứng chỉ nghiệp vụ hướng dẫn du lịch quốc tế </w:t>
            </w:r>
            <w:r w:rsidRPr="00B95713">
              <w:rPr>
                <w:rFonts w:ascii="Times New Roman" w:eastAsia="Times New Roman" w:hAnsi="Times New Roman" w:cs="Times New Roman"/>
                <w:b/>
                <w:bCs/>
                <w:sz w:val="26"/>
                <w:szCs w:val="26"/>
                <w:lang w:val="vi-VN"/>
              </w:rPr>
              <w:t xml:space="preserve">hoặc có bằng trung cấp </w:t>
            </w:r>
            <w:r w:rsidRPr="00B95713">
              <w:rPr>
                <w:rFonts w:ascii="Times New Roman" w:eastAsia="Times New Roman" w:hAnsi="Times New Roman" w:cs="Times New Roman"/>
                <w:b/>
                <w:bCs/>
                <w:i/>
                <w:sz w:val="26"/>
                <w:szCs w:val="26"/>
                <w:highlight w:val="yellow"/>
                <w:lang w:val="vi-VN"/>
              </w:rPr>
              <w:t>ngành</w:t>
            </w:r>
            <w:r w:rsidRPr="00B95713">
              <w:rPr>
                <w:rFonts w:ascii="Times New Roman" w:eastAsia="Times New Roman" w:hAnsi="Times New Roman" w:cs="Times New Roman"/>
                <w:b/>
                <w:bCs/>
                <w:sz w:val="26"/>
                <w:szCs w:val="26"/>
                <w:lang w:val="vi-VN"/>
              </w:rPr>
              <w:t xml:space="preserve"> </w:t>
            </w:r>
            <w:r w:rsidRPr="00B95713">
              <w:rPr>
                <w:rFonts w:ascii="Times New Roman" w:eastAsia="Times New Roman" w:hAnsi="Times New Roman" w:cs="Times New Roman"/>
                <w:b/>
                <w:bCs/>
                <w:strike/>
                <w:sz w:val="26"/>
                <w:szCs w:val="26"/>
                <w:lang w:val="vi-VN"/>
              </w:rPr>
              <w:t xml:space="preserve">nghiệp vụ </w:t>
            </w:r>
            <w:r w:rsidRPr="00B95713">
              <w:rPr>
                <w:rFonts w:ascii="Times New Roman" w:eastAsia="Times New Roman" w:hAnsi="Times New Roman" w:cs="Times New Roman"/>
                <w:b/>
                <w:bCs/>
                <w:sz w:val="26"/>
                <w:szCs w:val="26"/>
                <w:lang w:val="vi-VN"/>
              </w:rPr>
              <w:t xml:space="preserve">hướng dẫn du lịch; Trường hợp văn bằng tốt nghiệp do cơ sở nước ngoài cấp </w:t>
            </w:r>
            <w:r w:rsidRPr="00B95713">
              <w:rPr>
                <w:rFonts w:ascii="Times New Roman" w:eastAsia="Times New Roman" w:hAnsi="Times New Roman" w:cs="Times New Roman"/>
                <w:b/>
                <w:bCs/>
                <w:sz w:val="26"/>
                <w:szCs w:val="26"/>
                <w:highlight w:val="yellow"/>
                <w:lang w:val="vi-VN"/>
              </w:rPr>
              <w:t>thì phải có giấy công nhận của cơ quan có thẩm quyền theo quy định của pháp luật về giáo dục;</w:t>
            </w:r>
            <w:r w:rsidRPr="00B95713">
              <w:rPr>
                <w:rFonts w:ascii="Times New Roman" w:eastAsia="Times New Roman" w:hAnsi="Times New Roman" w:cs="Times New Roman"/>
                <w:b/>
                <w:bCs/>
                <w:sz w:val="26"/>
                <w:szCs w:val="26"/>
                <w:lang w:val="vi-VN"/>
              </w:rPr>
              <w:t>”</w:t>
            </w:r>
            <w:r w:rsidRPr="00B95713">
              <w:rPr>
                <w:rFonts w:ascii="Times New Roman" w:hAnsi="Times New Roman" w:cs="Times New Roman"/>
                <w:b/>
                <w:bCs/>
                <w:sz w:val="26"/>
                <w:szCs w:val="26"/>
                <w:lang w:val="vi-VN"/>
              </w:rPr>
              <w:t>.</w:t>
            </w:r>
          </w:p>
          <w:p w:rsidR="00C57F14" w:rsidRPr="00B95713" w:rsidRDefault="00C57F14" w:rsidP="00B95713">
            <w:pPr>
              <w:tabs>
                <w:tab w:val="left" w:pos="975"/>
              </w:tabs>
              <w:spacing w:before="40" w:after="40" w:line="245" w:lineRule="auto"/>
              <w:jc w:val="both"/>
              <w:rPr>
                <w:rFonts w:ascii="Times New Roman" w:hAnsi="Times New Roman" w:cs="Times New Roman"/>
                <w:b/>
                <w:bCs/>
                <w:sz w:val="26"/>
                <w:szCs w:val="26"/>
                <w:lang w:val="vi-VN"/>
              </w:rPr>
            </w:pPr>
          </w:p>
          <w:p w:rsidR="00A80B5C" w:rsidRPr="00B95713" w:rsidRDefault="00E853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29</w:t>
            </w:r>
            <w:r w:rsidR="00A80B5C" w:rsidRPr="00B95713">
              <w:rPr>
                <w:rFonts w:ascii="Times New Roman" w:hAnsi="Times New Roman" w:cs="Times New Roman"/>
                <w:sz w:val="26"/>
                <w:szCs w:val="26"/>
                <w:u w:val="single"/>
                <w:lang w:val="vi-VN"/>
              </w:rPr>
              <w:t>. Bãi bỏ một số điều, khoản, điểm, cụm từ sau đây:</w:t>
            </w:r>
          </w:p>
          <w:p w:rsidR="00E27249" w:rsidRPr="00C07241" w:rsidRDefault="00A80B5C" w:rsidP="00C07241">
            <w:pPr>
              <w:tabs>
                <w:tab w:val="left" w:pos="975"/>
              </w:tabs>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sz w:val="26"/>
                <w:szCs w:val="26"/>
                <w:lang w:val="vi-VN"/>
              </w:rPr>
              <w:t xml:space="preserve">b) Bãi bỏ </w:t>
            </w:r>
            <w:r w:rsidRPr="00B95713">
              <w:rPr>
                <w:rFonts w:ascii="Times New Roman" w:hAnsi="Times New Roman" w:cs="Times New Roman"/>
                <w:bCs/>
                <w:sz w:val="26"/>
                <w:szCs w:val="26"/>
                <w:lang w:val="vi-VN"/>
              </w:rPr>
              <w:t>điểm c khoản 1 Điề</w:t>
            </w:r>
            <w:r w:rsidR="00C07241">
              <w:rPr>
                <w:rFonts w:ascii="Times New Roman" w:hAnsi="Times New Roman" w:cs="Times New Roman"/>
                <w:bCs/>
                <w:sz w:val="26"/>
                <w:szCs w:val="26"/>
                <w:lang w:val="vi-VN"/>
              </w:rPr>
              <w:t>u 59.</w:t>
            </w:r>
          </w:p>
        </w:tc>
        <w:tc>
          <w:tcPr>
            <w:tcW w:w="3051" w:type="dxa"/>
          </w:tcPr>
          <w:p w:rsidR="004826C7" w:rsidRDefault="004826C7"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hAnsi="Times New Roman" w:cs="Times New Roman"/>
                <w:bCs/>
                <w:sz w:val="26"/>
                <w:szCs w:val="26"/>
                <w:lang w:val="vi-VN"/>
              </w:rPr>
              <w:t xml:space="preserve">- </w:t>
            </w:r>
            <w:r w:rsidR="00F22A47" w:rsidRPr="00B95713">
              <w:rPr>
                <w:rFonts w:ascii="Times New Roman" w:eastAsia="Times New Roman" w:hAnsi="Times New Roman" w:cs="Times New Roman"/>
                <w:sz w:val="26"/>
                <w:szCs w:val="26"/>
                <w:lang w:val="vi-VN"/>
              </w:rPr>
              <w:t>Theo điểm b khoản 2 Điều 59 Luật Du lịch, công dân có bằng Trung cấp hướng dẫn du lịch vẫn phải học chứng chỉ nghiệp vụ hướng dẫn du lịch quốc tế mới được cấp thẻ hướng dẫn viên du lịch quốc tế. Nhưng trên thực tế, nội dung học Trung cấp hướng dẫn du lịch đã bao gồm nội dung, thậm chí chuyên sâu hơn nội dung đào tạo chứng chỉ nghiệp vụ hướng dẫn du lịch quốc tế. Do đó, cần sửa đổi, bổ sung bằng trung cấp nghiệp vụ hướng dẫn du lịch trong trường hợp tốt nghiệp cao đẳng trở lên ngành, chuyên ngành khác.</w:t>
            </w:r>
          </w:p>
          <w:p w:rsidR="00C07241" w:rsidRPr="00B95713" w:rsidRDefault="00C07241" w:rsidP="00C07241">
            <w:pPr>
              <w:spacing w:before="40" w:after="40" w:line="245" w:lineRule="auto"/>
              <w:jc w:val="both"/>
              <w:rPr>
                <w:rFonts w:ascii="Times New Roman" w:hAnsi="Times New Roman" w:cs="Times New Roman"/>
                <w:bCs/>
                <w:sz w:val="26"/>
                <w:szCs w:val="26"/>
                <w:lang w:val="vi-VN"/>
              </w:rPr>
            </w:pPr>
            <w:r w:rsidRPr="00C07241">
              <w:rPr>
                <w:rFonts w:ascii="Times New Roman" w:eastAsia="Times New Roman" w:hAnsi="Times New Roman" w:cs="Times New Roman"/>
                <w:sz w:val="26"/>
                <w:szCs w:val="26"/>
                <w:lang w:val="vi-VN"/>
              </w:rPr>
              <w:t xml:space="preserve">- Bổ sung quy định về thành phần hồ sơ để bảo đảm phù hợp với thực tế khi người </w:t>
            </w:r>
            <w:r w:rsidRPr="00C07241">
              <w:rPr>
                <w:rFonts w:ascii="Times New Roman" w:eastAsia="Times New Roman" w:hAnsi="Times New Roman" w:cs="Times New Roman"/>
                <w:sz w:val="26"/>
                <w:szCs w:val="26"/>
                <w:lang w:val="vi-VN"/>
              </w:rPr>
              <w:t>đề nghị cấp thẻ hướng dẫn viên</w:t>
            </w:r>
            <w:r w:rsidRPr="00C07241">
              <w:rPr>
                <w:rFonts w:ascii="Times New Roman" w:eastAsia="Times New Roman" w:hAnsi="Times New Roman" w:cs="Times New Roman"/>
                <w:sz w:val="26"/>
                <w:szCs w:val="26"/>
                <w:lang w:val="vi-VN"/>
              </w:rPr>
              <w:t xml:space="preserve"> có văn bằng do cơ sở nước ngoài cấp, thống nhất với pháp luật về giáo dục</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t>Điều 60. Hồ sơ, trình tự, thủ tục, thẩm quyền cấp thẻ hướng dẫn viên du lịch quốc tế, thẻ hướng dẫn viên du lịch nội địa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cấp thẻ hướng dẫn viên du lịch quốc tế, thẻ hướng dẫn viên du lịch nội địa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2" w:name="diem_a_1_60"/>
            <w:r w:rsidRPr="00B95713">
              <w:rPr>
                <w:rFonts w:ascii="Times New Roman" w:hAnsi="Times New Roman" w:cs="Times New Roman"/>
                <w:sz w:val="26"/>
                <w:szCs w:val="26"/>
                <w:lang w:val="vi-VN"/>
              </w:rPr>
              <w:lastRenderedPageBreak/>
              <w:t>a) Đơn đề nghị cấp thẻ hướng dẫn viên du lịch theo mẫu do Bộ trưởng Bộ Văn hóa, Thể thao và Du lịch quy định;</w:t>
            </w:r>
            <w:bookmarkEnd w:id="13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Sơ yếu lý lịch có xác nhận của Ủy ban nhân dân cấp xã nơi cư trú;</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3" w:name="diem_c_1_60"/>
            <w:r w:rsidRPr="00B95713">
              <w:rPr>
                <w:rFonts w:ascii="Times New Roman" w:hAnsi="Times New Roman" w:cs="Times New Roman"/>
                <w:sz w:val="26"/>
                <w:szCs w:val="26"/>
                <w:lang w:val="vi-VN"/>
              </w:rPr>
              <w:t>c) Bản sao có chứng thực các văn bằng, chứng chỉ tương ứng với điều kiện quy định tại</w:t>
            </w:r>
            <w:bookmarkEnd w:id="133"/>
            <w:r w:rsidRPr="00B95713">
              <w:rPr>
                <w:rFonts w:ascii="Times New Roman" w:hAnsi="Times New Roman" w:cs="Times New Roman"/>
                <w:sz w:val="26"/>
                <w:szCs w:val="26"/>
                <w:lang w:val="vi-VN"/>
              </w:rPr>
              <w:t xml:space="preserve"> </w:t>
            </w:r>
            <w:bookmarkStart w:id="134" w:name="tc_21"/>
            <w:r w:rsidRPr="00B95713">
              <w:rPr>
                <w:rFonts w:ascii="Times New Roman" w:hAnsi="Times New Roman" w:cs="Times New Roman"/>
                <w:sz w:val="26"/>
                <w:szCs w:val="26"/>
                <w:lang w:val="vi-VN"/>
              </w:rPr>
              <w:t>điểm d khoản 1 hoặc điểm b và điểm c khoản 2 Điều 59 của Luật này</w:t>
            </w:r>
            <w:bookmarkEnd w:id="134"/>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5" w:name="diem_d_1_60"/>
            <w:r w:rsidRPr="00B95713">
              <w:rPr>
                <w:rFonts w:ascii="Times New Roman" w:hAnsi="Times New Roman" w:cs="Times New Roman"/>
                <w:sz w:val="26"/>
                <w:szCs w:val="26"/>
                <w:lang w:val="vi-VN"/>
              </w:rPr>
              <w:t>d) Giấy chứng nhận sức khỏe do cơ sở khám bệnh, chữa bệnh có thẩm quyền cấp trong thời hạn không quá 06 tháng tính đến thời điểm nộp hồ sơ;</w:t>
            </w:r>
            <w:bookmarkEnd w:id="13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02 ảnh chân dung màu cỡ 3cm x 4cm.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cấp thẻ hướng dẫn viên du lịch quốc tế, thẻ hướng dẫn viên du lịch nội địa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Người đề nghị cấp thẻ hướng dẫn viên du lịch nộp 01 bộ hồ sơ đến cơ quan chuyên môn về du lịch cấp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15 ngày kể từ ngày nhận được hồ sơ hợp lệ, cơ quan chuyên môn về du lịch cấp tỉnh cấp thẻ hướng dẫn viên du lịch cho người đề nghị; trường hợp từ chối,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2A5C90" w:rsidRPr="00B95713" w:rsidRDefault="00032E90"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lastRenderedPageBreak/>
              <w:t>19</w:t>
            </w:r>
            <w:r w:rsidR="002A5C90" w:rsidRPr="00B95713">
              <w:rPr>
                <w:rFonts w:ascii="Times New Roman" w:hAnsi="Times New Roman" w:cs="Times New Roman"/>
                <w:bCs/>
                <w:sz w:val="26"/>
                <w:szCs w:val="26"/>
                <w:u w:val="single"/>
                <w:lang w:val="vi-VN"/>
              </w:rPr>
              <w:t>. Sửa đổi, bổ sung Điều 60 như sau:</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b/>
                <w:bCs/>
                <w:sz w:val="26"/>
                <w:szCs w:val="26"/>
                <w:lang w:val="vi-VN"/>
              </w:rPr>
              <w:t>“</w:t>
            </w:r>
            <w:r w:rsidRPr="00B95713">
              <w:rPr>
                <w:rFonts w:ascii="Times New Roman" w:eastAsia="Times New Roman" w:hAnsi="Times New Roman" w:cs="Times New Roman"/>
                <w:b/>
                <w:bCs/>
                <w:kern w:val="0"/>
                <w:sz w:val="26"/>
                <w:szCs w:val="26"/>
                <w:lang w:val="vi-VN"/>
                <w14:ligatures w14:val="none"/>
              </w:rPr>
              <w:t>Điều 60. Hồ sơ, trình tự, thủ tục, thẩm quyền cấp thẻ hướng dẫn viên du lịch quốc tế, thẻ hướng dẫn viên du lịch nội địa</w:t>
            </w:r>
          </w:p>
          <w:p w:rsidR="00924814" w:rsidRPr="00C07241" w:rsidRDefault="00924814" w:rsidP="00B95713">
            <w:pPr>
              <w:spacing w:before="40" w:after="40" w:line="245" w:lineRule="auto"/>
              <w:jc w:val="both"/>
              <w:rPr>
                <w:rFonts w:ascii="Times New Roman" w:eastAsia="Times New Roman" w:hAnsi="Times New Roman" w:cs="Times New Roman"/>
                <w:b/>
                <w:kern w:val="0"/>
                <w:sz w:val="26"/>
                <w:szCs w:val="26"/>
                <w:lang w:val="vi-VN"/>
                <w14:ligatures w14:val="none"/>
              </w:rPr>
            </w:pPr>
            <w:r w:rsidRPr="00C07241">
              <w:rPr>
                <w:rFonts w:ascii="Times New Roman" w:eastAsia="Times New Roman" w:hAnsi="Times New Roman" w:cs="Times New Roman"/>
                <w:b/>
                <w:bCs/>
                <w:kern w:val="0"/>
                <w:sz w:val="26"/>
                <w:szCs w:val="26"/>
                <w:lang w:val="vi-VN"/>
                <w14:ligatures w14:val="none"/>
              </w:rPr>
              <w:lastRenderedPageBreak/>
              <w:t>Cấp thẻ hướng dẫn viên du lịch trong trường hợp cấp thẻ lần đầu hoặc khi thẻ hướng dẫn viên du lịch hết hạn sử dụng.</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1. Hồ sơ đề nghị cấp thẻ hướng dẫn viên du lịch quốc tế, thẻ hướng dẫn viên du lịch nội địa bao gồm:</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a) Đơn đề nghị cấp thẻ hướng dẫn viên du lịch theo mẫu do Bộ trưởng Bộ Văn hóa, Thể thao và Du lịch quy định;</w:t>
            </w:r>
          </w:p>
          <w:p w:rsidR="00924814" w:rsidRPr="00B95713" w:rsidRDefault="00924814" w:rsidP="00B95713">
            <w:pPr>
              <w:spacing w:before="40" w:after="40" w:line="245" w:lineRule="auto"/>
              <w:jc w:val="both"/>
              <w:rPr>
                <w:rFonts w:ascii="Times New Roman" w:eastAsia="Times New Roman" w:hAnsi="Times New Roman" w:cs="Times New Roman"/>
                <w:strike/>
                <w:kern w:val="0"/>
                <w:sz w:val="26"/>
                <w:szCs w:val="26"/>
                <w:lang w:val="vi-VN"/>
                <w14:ligatures w14:val="none"/>
              </w:rPr>
            </w:pPr>
            <w:r w:rsidRPr="00B95713">
              <w:rPr>
                <w:rFonts w:ascii="Times New Roman" w:eastAsia="Times New Roman" w:hAnsi="Times New Roman" w:cs="Times New Roman"/>
                <w:strike/>
                <w:kern w:val="0"/>
                <w:sz w:val="26"/>
                <w:szCs w:val="26"/>
                <w:lang w:val="vi-VN"/>
                <w14:ligatures w14:val="none"/>
              </w:rPr>
              <w:t>b) Sơ yếu lý lịch có xác nhận của Ủy ban nhân dân cấp xã nơi cư trú;</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 xml:space="preserve">b) Bản sao </w:t>
            </w:r>
            <w:r w:rsidRPr="00B95713">
              <w:rPr>
                <w:rFonts w:ascii="Times New Roman" w:eastAsia="Times New Roman" w:hAnsi="Times New Roman" w:cs="Times New Roman"/>
                <w:strike/>
                <w:kern w:val="0"/>
                <w:sz w:val="26"/>
                <w:szCs w:val="26"/>
                <w:lang w:val="vi-VN"/>
                <w14:ligatures w14:val="none"/>
              </w:rPr>
              <w:t>có chứng thực</w:t>
            </w:r>
            <w:r w:rsidRPr="00B95713">
              <w:rPr>
                <w:rFonts w:ascii="Times New Roman" w:eastAsia="Times New Roman" w:hAnsi="Times New Roman" w:cs="Times New Roman"/>
                <w:kern w:val="0"/>
                <w:sz w:val="26"/>
                <w:szCs w:val="26"/>
                <w:lang w:val="vi-VN"/>
                <w14:ligatures w14:val="none"/>
              </w:rPr>
              <w:t xml:space="preserve"> các văn </w:t>
            </w:r>
            <w:r w:rsidRPr="00C07241">
              <w:rPr>
                <w:rFonts w:ascii="Times New Roman" w:eastAsia="Times New Roman" w:hAnsi="Times New Roman" w:cs="Times New Roman"/>
                <w:kern w:val="0"/>
                <w:sz w:val="26"/>
                <w:szCs w:val="26"/>
                <w:lang w:val="vi-VN"/>
                <w14:ligatures w14:val="none"/>
              </w:rPr>
              <w:t xml:space="preserve">bằng, </w:t>
            </w:r>
            <w:r w:rsidRPr="00C07241">
              <w:rPr>
                <w:rFonts w:ascii="Times New Roman" w:eastAsia="Times New Roman" w:hAnsi="Times New Roman" w:cs="Times New Roman"/>
                <w:b/>
                <w:i/>
                <w:kern w:val="0"/>
                <w:sz w:val="26"/>
                <w:szCs w:val="26"/>
                <w:lang w:val="vi-VN"/>
                <w14:ligatures w14:val="none"/>
              </w:rPr>
              <w:t>phụ lục văn bằng (nếu có)</w:t>
            </w:r>
            <w:r w:rsidRPr="00C07241">
              <w:rPr>
                <w:rFonts w:ascii="Times New Roman" w:eastAsia="Times New Roman" w:hAnsi="Times New Roman" w:cs="Times New Roman"/>
                <w:i/>
                <w:kern w:val="0"/>
                <w:sz w:val="26"/>
                <w:szCs w:val="26"/>
                <w:lang w:val="vi-VN"/>
                <w14:ligatures w14:val="none"/>
              </w:rPr>
              <w:t>,</w:t>
            </w:r>
            <w:r w:rsidRPr="00C07241">
              <w:rPr>
                <w:rFonts w:ascii="Times New Roman" w:eastAsia="Times New Roman" w:hAnsi="Times New Roman" w:cs="Times New Roman"/>
                <w:kern w:val="0"/>
                <w:sz w:val="26"/>
                <w:szCs w:val="26"/>
                <w:lang w:val="vi-VN"/>
                <w14:ligatures w14:val="none"/>
              </w:rPr>
              <w:t xml:space="preserve"> chứng chỉ tương ứng với điều kiện quy định tại điểm d khoản 1 hoặc</w:t>
            </w:r>
            <w:r w:rsidRPr="00B95713">
              <w:rPr>
                <w:rFonts w:ascii="Times New Roman" w:eastAsia="Times New Roman" w:hAnsi="Times New Roman" w:cs="Times New Roman"/>
                <w:kern w:val="0"/>
                <w:sz w:val="26"/>
                <w:szCs w:val="26"/>
                <w:lang w:val="vi-VN"/>
                <w14:ligatures w14:val="none"/>
              </w:rPr>
              <w:t xml:space="preserve"> điểm b và điểm c khoản 2 Điều 59 của Luật này;</w:t>
            </w:r>
          </w:p>
          <w:p w:rsidR="00924814" w:rsidRPr="00B95713" w:rsidRDefault="00924814" w:rsidP="00B95713">
            <w:pPr>
              <w:spacing w:before="40" w:after="40" w:line="245" w:lineRule="auto"/>
              <w:jc w:val="both"/>
              <w:rPr>
                <w:rFonts w:ascii="Times New Roman" w:eastAsia="Times New Roman" w:hAnsi="Times New Roman" w:cs="Times New Roman"/>
                <w:strike/>
                <w:kern w:val="0"/>
                <w:sz w:val="26"/>
                <w:szCs w:val="26"/>
                <w:lang w:val="vi-VN"/>
                <w14:ligatures w14:val="none"/>
              </w:rPr>
            </w:pPr>
            <w:r w:rsidRPr="00B95713">
              <w:rPr>
                <w:rFonts w:ascii="Times New Roman" w:eastAsia="Times New Roman" w:hAnsi="Times New Roman" w:cs="Times New Roman"/>
                <w:strike/>
                <w:kern w:val="0"/>
                <w:sz w:val="26"/>
                <w:szCs w:val="26"/>
                <w:lang w:val="vi-VN"/>
                <w14:ligatures w14:val="none"/>
              </w:rPr>
              <w:t>d) Giấy chứng nhận sức khỏe do cơ sở khám bệnh, chữa bệnh có thẩm quyền cấp trong thời hạn không quá 06 tháng tính đến thời điểm nộp hồ sơ;</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 xml:space="preserve">c) </w:t>
            </w:r>
            <w:r w:rsidRPr="00B95713">
              <w:rPr>
                <w:rFonts w:ascii="Times New Roman" w:eastAsia="Times New Roman" w:hAnsi="Times New Roman" w:cs="Times New Roman"/>
                <w:b/>
                <w:bCs/>
                <w:kern w:val="0"/>
                <w:sz w:val="26"/>
                <w:szCs w:val="26"/>
                <w:lang w:val="vi-VN"/>
                <w14:ligatures w14:val="none"/>
              </w:rPr>
              <w:t xml:space="preserve">01 </w:t>
            </w:r>
            <w:r w:rsidRPr="00B95713">
              <w:rPr>
                <w:rFonts w:ascii="Times New Roman" w:eastAsia="Times New Roman" w:hAnsi="Times New Roman" w:cs="Times New Roman"/>
                <w:b/>
                <w:bCs/>
                <w:strike/>
                <w:kern w:val="0"/>
                <w:sz w:val="26"/>
                <w:szCs w:val="26"/>
                <w:lang w:val="vi-VN"/>
                <w14:ligatures w14:val="none"/>
              </w:rPr>
              <w:t>02</w:t>
            </w:r>
            <w:r w:rsidRPr="00B95713">
              <w:rPr>
                <w:rFonts w:ascii="Times New Roman" w:eastAsia="Times New Roman" w:hAnsi="Times New Roman" w:cs="Times New Roman"/>
                <w:strike/>
                <w:kern w:val="0"/>
                <w:sz w:val="26"/>
                <w:szCs w:val="26"/>
                <w:lang w:val="vi-VN"/>
                <w14:ligatures w14:val="none"/>
              </w:rPr>
              <w:t xml:space="preserve">  </w:t>
            </w:r>
            <w:r w:rsidRPr="00B95713">
              <w:rPr>
                <w:rFonts w:ascii="Times New Roman" w:eastAsia="Times New Roman" w:hAnsi="Times New Roman" w:cs="Times New Roman"/>
                <w:kern w:val="0"/>
                <w:sz w:val="26"/>
                <w:szCs w:val="26"/>
                <w:lang w:val="vi-VN"/>
                <w14:ligatures w14:val="none"/>
              </w:rPr>
              <w:t xml:space="preserve">ảnh chân dung màu cỡ 3cm x 4cm </w:t>
            </w:r>
            <w:r w:rsidRPr="00B95713">
              <w:rPr>
                <w:rFonts w:ascii="Times New Roman" w:eastAsia="Times New Roman" w:hAnsi="Times New Roman" w:cs="Times New Roman"/>
                <w:b/>
                <w:bCs/>
                <w:kern w:val="0"/>
                <w:sz w:val="26"/>
                <w:szCs w:val="26"/>
                <w:lang w:val="vi-VN"/>
                <w14:ligatures w14:val="none"/>
              </w:rPr>
              <w:t>hoặc file ảnh trong trường hợp nộp hồ sơ trực tuyến theo hướng dẫn của Bộ Văn hóa, Thể thao và Du lịch</w:t>
            </w:r>
            <w:r w:rsidRPr="00B95713">
              <w:rPr>
                <w:rFonts w:ascii="Times New Roman" w:eastAsia="Times New Roman" w:hAnsi="Times New Roman" w:cs="Times New Roman"/>
                <w:kern w:val="0"/>
                <w:sz w:val="26"/>
                <w:szCs w:val="26"/>
                <w:lang w:val="vi-VN"/>
                <w14:ligatures w14:val="none"/>
              </w:rPr>
              <w:t>.</w:t>
            </w:r>
          </w:p>
          <w:p w:rsidR="00924814" w:rsidRPr="00B95713" w:rsidRDefault="009248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cấp thẻ hướng dẫn viên du lịch quốc tế, thẻ hướng dẫn viên du lịch nội địa được quy định như sau:</w:t>
            </w:r>
          </w:p>
          <w:p w:rsidR="00924814" w:rsidRPr="00B95713" w:rsidRDefault="009248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Người đề nghị cấp thẻ hướng dẫn viên du lịch nộp </w:t>
            </w:r>
            <w:r w:rsidRPr="00B95713">
              <w:rPr>
                <w:rFonts w:ascii="Times New Roman" w:hAnsi="Times New Roman" w:cs="Times New Roman"/>
                <w:b/>
                <w:bCs/>
                <w:sz w:val="26"/>
                <w:szCs w:val="26"/>
                <w:lang w:val="vi-VN"/>
              </w:rPr>
              <w:t>trực tiếp hoặc qua đường bưu điện hoặc trực tuyến</w:t>
            </w:r>
            <w:r w:rsidRPr="00B95713">
              <w:rPr>
                <w:rFonts w:ascii="Times New Roman" w:hAnsi="Times New Roman" w:cs="Times New Roman"/>
                <w:sz w:val="26"/>
                <w:szCs w:val="26"/>
                <w:lang w:val="vi-VN"/>
              </w:rPr>
              <w:t xml:space="preserve"> 01 bộ hồ sơ đến cơ quan chuyên môn về du lịch cấp tỉnh;</w:t>
            </w:r>
          </w:p>
          <w:p w:rsidR="00E27249" w:rsidRPr="00B95713" w:rsidRDefault="00924814"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sz w:val="26"/>
                <w:szCs w:val="26"/>
                <w:lang w:val="vi-VN"/>
              </w:rPr>
              <w:t xml:space="preserve">b) Trong thời hạn </w:t>
            </w:r>
            <w:r w:rsidRPr="00B95713">
              <w:rPr>
                <w:rFonts w:ascii="Times New Roman" w:hAnsi="Times New Roman" w:cs="Times New Roman"/>
                <w:b/>
                <w:bCs/>
                <w:strike/>
                <w:sz w:val="26"/>
                <w:szCs w:val="26"/>
                <w:lang w:val="vi-VN"/>
              </w:rPr>
              <w:t>15</w:t>
            </w:r>
            <w:r w:rsidRPr="00B95713">
              <w:rPr>
                <w:rFonts w:ascii="Times New Roman" w:hAnsi="Times New Roman" w:cs="Times New Roman"/>
                <w:sz w:val="26"/>
                <w:szCs w:val="26"/>
                <w:lang w:val="vi-VN"/>
              </w:rPr>
              <w:t xml:space="preserve"> </w:t>
            </w:r>
            <w:r w:rsidRPr="00B95713">
              <w:rPr>
                <w:rFonts w:ascii="Times New Roman" w:hAnsi="Times New Roman" w:cs="Times New Roman"/>
                <w:b/>
                <w:bCs/>
                <w:sz w:val="26"/>
                <w:szCs w:val="26"/>
                <w:lang w:val="vi-VN"/>
              </w:rPr>
              <w:t xml:space="preserve">10 </w:t>
            </w:r>
            <w:r w:rsidRPr="00B95713">
              <w:rPr>
                <w:rFonts w:ascii="Times New Roman" w:hAnsi="Times New Roman" w:cs="Times New Roman"/>
                <w:sz w:val="26"/>
                <w:szCs w:val="26"/>
                <w:lang w:val="vi-VN"/>
              </w:rPr>
              <w:t xml:space="preserve">ngày </w:t>
            </w:r>
            <w:r w:rsidRPr="00B95713">
              <w:rPr>
                <w:rFonts w:ascii="Times New Roman" w:hAnsi="Times New Roman" w:cs="Times New Roman"/>
                <w:b/>
                <w:bCs/>
                <w:sz w:val="26"/>
                <w:szCs w:val="26"/>
                <w:lang w:val="vi-VN"/>
              </w:rPr>
              <w:t xml:space="preserve">làm việc </w:t>
            </w:r>
            <w:r w:rsidRPr="00B95713">
              <w:rPr>
                <w:rFonts w:ascii="Times New Roman" w:hAnsi="Times New Roman" w:cs="Times New Roman"/>
                <w:sz w:val="26"/>
                <w:szCs w:val="26"/>
                <w:lang w:val="vi-VN"/>
              </w:rPr>
              <w:t xml:space="preserve">kể từ ngày nhận được hồ sơ hợp lệ, cơ quan chuyên môn về du lịch cấp tỉnh cấp thẻ hướng dẫn viên du lịch cho </w:t>
            </w:r>
            <w:r w:rsidRPr="00B95713">
              <w:rPr>
                <w:rFonts w:ascii="Times New Roman" w:hAnsi="Times New Roman" w:cs="Times New Roman"/>
                <w:sz w:val="26"/>
                <w:szCs w:val="26"/>
                <w:lang w:val="vi-VN"/>
              </w:rPr>
              <w:lastRenderedPageBreak/>
              <w:t>người đề nghị; trường hợp từ chối, phải trả lời bằng văn bản và nêu rõ lý do.”.</w:t>
            </w:r>
          </w:p>
        </w:tc>
        <w:tc>
          <w:tcPr>
            <w:tcW w:w="3051" w:type="dxa"/>
          </w:tcPr>
          <w:p w:rsidR="00E27249" w:rsidRPr="00C07241" w:rsidRDefault="00737D6F" w:rsidP="00B95713">
            <w:pPr>
              <w:spacing w:before="40" w:after="40" w:line="245" w:lineRule="auto"/>
              <w:jc w:val="both"/>
              <w:rPr>
                <w:rFonts w:ascii="Times New Roman" w:hAnsi="Times New Roman" w:cs="Times New Roman"/>
                <w:bCs/>
                <w:sz w:val="26"/>
                <w:szCs w:val="26"/>
                <w:lang w:val="vi-VN"/>
              </w:rPr>
            </w:pPr>
            <w:r w:rsidRPr="00C07241">
              <w:rPr>
                <w:rFonts w:ascii="Times New Roman" w:hAnsi="Times New Roman" w:cs="Times New Roman"/>
                <w:bCs/>
                <w:sz w:val="26"/>
                <w:szCs w:val="26"/>
                <w:lang w:val="vi-VN"/>
              </w:rPr>
              <w:lastRenderedPageBreak/>
              <w:t xml:space="preserve">Đơn giản hóa thành phần hồ sơ, rút ngắn thời gian thực hiện TTHC để thực hiện phương án đơn giản </w:t>
            </w:r>
            <w:r w:rsidRPr="00C07241">
              <w:rPr>
                <w:rFonts w:ascii="Times New Roman" w:hAnsi="Times New Roman" w:cs="Times New Roman"/>
                <w:bCs/>
                <w:sz w:val="26"/>
                <w:szCs w:val="26"/>
                <w:lang w:val="vi-VN"/>
              </w:rPr>
              <w:lastRenderedPageBreak/>
              <w:t>hóa TTHC theo Quyết định số 1616/QĐ-TTg</w:t>
            </w:r>
          </w:p>
          <w:p w:rsidR="00C07241" w:rsidRPr="00C07241" w:rsidRDefault="00C07241" w:rsidP="00C07241">
            <w:pPr>
              <w:spacing w:before="40" w:after="40" w:line="245" w:lineRule="auto"/>
              <w:jc w:val="both"/>
              <w:rPr>
                <w:rFonts w:ascii="Times New Roman" w:hAnsi="Times New Roman" w:cs="Times New Roman"/>
                <w:bCs/>
                <w:color w:val="FF0000"/>
                <w:sz w:val="26"/>
                <w:szCs w:val="26"/>
                <w:lang w:val="vi-VN"/>
              </w:rPr>
            </w:pPr>
            <w:r w:rsidRPr="00C07241">
              <w:rPr>
                <w:rFonts w:ascii="Times New Roman" w:hAnsi="Times New Roman" w:cs="Times New Roman"/>
                <w:bCs/>
                <w:sz w:val="26"/>
                <w:szCs w:val="26"/>
                <w:lang w:val="vi-VN"/>
              </w:rPr>
              <w:t xml:space="preserve">Bổ sung quy định làm rõ việc cấp thẻ hướng dẫn viên áp dụng với trường hợp cấp lần đầu hoặc khi thẻ hướng dẫn viên hết hạn sử dụng để phân định với trường hợp cấp đổi thẻ trong trường hợp hướng dẫn viên đề nghị cấp đổi trước khi thẻ hết hạn hoặc khi có thay đổi thông tin trên thẻ (nội dung sửa đổi Điều 62 của Luật) </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lastRenderedPageBreak/>
              <w:t>Điều 61. Hồ sơ, trình tự, thủ tục, thẩm quyền cấp thẻ hướng dẫn viên du lịch tại điểm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Hồ sơ đề nghị cấp thẻ hướng dẫn viên du lịch tại điểm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cấp thẻ hướng dẫn viên du lịch theo mẫu do Bộ trưởng Bộ Văn hóa, Thể thao và Du lịch quy định;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Giấy tờ quy định tại các </w:t>
            </w:r>
            <w:bookmarkStart w:id="136" w:name="tc_22"/>
            <w:r w:rsidRPr="00B95713">
              <w:rPr>
                <w:rFonts w:ascii="Times New Roman" w:hAnsi="Times New Roman" w:cs="Times New Roman"/>
                <w:sz w:val="26"/>
                <w:szCs w:val="26"/>
                <w:lang w:val="vi-VN"/>
              </w:rPr>
              <w:t>điểm b, d và đ khoản 1 Điều 60 của Luật này</w:t>
            </w:r>
            <w:bookmarkEnd w:id="136"/>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Trình tự, thủ tục, thẩm quyền cấp thẻ hướng dẫn viên du lịch tại điểm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Cơ quan chuyên môn về du lịch cấp tỉnh định kỳ hằng năm công bố kế hoạch tổ chức kiểm tra nghiệp vụ hướng dẫn du lịch tại điểm;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Người đề nghị cấp thẻ hướng dẫn viên du lịch tại điểm nộp 01 bộ hồ sơ đến cơ quan chuyên môn về du lịch cấp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Cơ quan chuyên môn về du lịch cấp tỉnh tổ chức kiểm tra và cấp thẻ hướng dẫn viên du lịch tại điểm đối với người đã đạt yêu cầu kiểm tra nghiệp vụ trong thời hạn 10 ngày kể từ ngày có kết quả kiểm tra.</w:t>
            </w:r>
          </w:p>
        </w:tc>
        <w:tc>
          <w:tcPr>
            <w:tcW w:w="5460" w:type="dxa"/>
          </w:tcPr>
          <w:p w:rsidR="00C57F14" w:rsidRPr="00B95713" w:rsidRDefault="00C57F14"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2</w:t>
            </w:r>
            <w:r w:rsidR="00F03B70" w:rsidRPr="00B95713">
              <w:rPr>
                <w:rFonts w:ascii="Times New Roman" w:hAnsi="Times New Roman" w:cs="Times New Roman"/>
                <w:bCs/>
                <w:sz w:val="26"/>
                <w:szCs w:val="26"/>
                <w:u w:val="single"/>
                <w:lang w:val="vi-VN"/>
              </w:rPr>
              <w:t>0</w:t>
            </w:r>
            <w:r w:rsidRPr="00B95713">
              <w:rPr>
                <w:rFonts w:ascii="Times New Roman" w:hAnsi="Times New Roman" w:cs="Times New Roman"/>
                <w:bCs/>
                <w:sz w:val="26"/>
                <w:szCs w:val="26"/>
                <w:u w:val="single"/>
                <w:lang w:val="vi-VN"/>
              </w:rPr>
              <w:t>. Sửa đổi, bổ sung một số khoản, điểm của Điều 61 như sau:</w:t>
            </w:r>
          </w:p>
          <w:p w:rsidR="00C57F14" w:rsidRPr="00B95713" w:rsidRDefault="00C57F14"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a) Sửa đổi, bổ sung điềm b khoản 1 như sau:</w:t>
            </w:r>
          </w:p>
          <w:p w:rsidR="00C57F14" w:rsidRPr="00B95713" w:rsidRDefault="00C57F14"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Cs/>
                <w:sz w:val="26"/>
                <w:szCs w:val="26"/>
                <w:lang w:val="vi-VN"/>
              </w:rPr>
              <w:t>“b)</w:t>
            </w:r>
            <w:r w:rsidRPr="00B95713">
              <w:rPr>
                <w:rFonts w:ascii="Times New Roman" w:hAnsi="Times New Roman" w:cs="Times New Roman"/>
                <w:b/>
                <w:bCs/>
                <w:sz w:val="26"/>
                <w:szCs w:val="26"/>
                <w:lang w:val="vi-VN"/>
              </w:rPr>
              <w:t xml:space="preserve"> 01 </w:t>
            </w:r>
            <w:r w:rsidRPr="00B95713">
              <w:rPr>
                <w:rFonts w:ascii="Times New Roman" w:hAnsi="Times New Roman" w:cs="Times New Roman"/>
                <w:b/>
                <w:bCs/>
                <w:strike/>
                <w:sz w:val="26"/>
                <w:szCs w:val="26"/>
                <w:lang w:val="vi-VN"/>
              </w:rPr>
              <w:t>02</w:t>
            </w:r>
            <w:r w:rsidRPr="00B95713">
              <w:rPr>
                <w:rFonts w:ascii="Times New Roman" w:hAnsi="Times New Roman" w:cs="Times New Roman"/>
                <w:strike/>
                <w:sz w:val="26"/>
                <w:szCs w:val="26"/>
                <w:lang w:val="vi-VN"/>
              </w:rPr>
              <w:t xml:space="preserve">  </w:t>
            </w:r>
            <w:r w:rsidRPr="00B95713">
              <w:rPr>
                <w:rFonts w:ascii="Times New Roman" w:hAnsi="Times New Roman" w:cs="Times New Roman"/>
                <w:sz w:val="26"/>
                <w:szCs w:val="26"/>
                <w:lang w:val="vi-VN"/>
              </w:rPr>
              <w:t xml:space="preserve">ảnh chân dung màu cỡ 3cm x 4cm </w:t>
            </w:r>
            <w:r w:rsidRPr="00B95713">
              <w:rPr>
                <w:rFonts w:ascii="Times New Roman" w:hAnsi="Times New Roman" w:cs="Times New Roman"/>
                <w:b/>
                <w:bCs/>
                <w:sz w:val="26"/>
                <w:szCs w:val="26"/>
                <w:lang w:val="vi-VN"/>
              </w:rPr>
              <w:t>hoặc file ảnh trong trường hợp nộp hồ sơ trực tuyến theo hướng dẫn của Bộ Văn hóa, Thể thao và Du lịch</w:t>
            </w:r>
            <w:r w:rsidRPr="00B95713">
              <w:rPr>
                <w:rFonts w:ascii="Times New Roman" w:hAnsi="Times New Roman" w:cs="Times New Roman"/>
                <w:bCs/>
                <w:sz w:val="26"/>
                <w:szCs w:val="26"/>
                <w:lang w:val="vi-VN"/>
              </w:rPr>
              <w:t>”.</w:t>
            </w:r>
          </w:p>
          <w:p w:rsidR="00C57F14" w:rsidRPr="00B95713" w:rsidRDefault="00C57F14"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 Sửa đổi, bổ sung điểm b khoản 2 như sau:</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Người đề nghị cấp thẻ hướng dẫn viên du lịch tại điểm nộp </w:t>
            </w:r>
            <w:r w:rsidRPr="00B95713">
              <w:rPr>
                <w:rFonts w:ascii="Times New Roman" w:hAnsi="Times New Roman" w:cs="Times New Roman"/>
                <w:b/>
                <w:bCs/>
                <w:sz w:val="26"/>
                <w:szCs w:val="26"/>
                <w:lang w:val="vi-VN"/>
              </w:rPr>
              <w:t xml:space="preserve">trực tiếp hoặc qua đường bưu điện hoặc trực tuyến </w:t>
            </w:r>
            <w:r w:rsidRPr="00B95713">
              <w:rPr>
                <w:rFonts w:ascii="Times New Roman" w:hAnsi="Times New Roman" w:cs="Times New Roman"/>
                <w:sz w:val="26"/>
                <w:szCs w:val="26"/>
                <w:lang w:val="vi-VN"/>
              </w:rPr>
              <w:t>01 bộ hồ sơ đến cơ quan chuyên môn về du lịch cấp tỉnh;”</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276842" w:rsidP="00B95713">
            <w:pPr>
              <w:spacing w:before="40" w:after="40" w:line="245" w:lineRule="auto"/>
              <w:jc w:val="both"/>
              <w:rPr>
                <w:rFonts w:ascii="Times New Roman" w:hAnsi="Times New Roman" w:cs="Times New Roman"/>
                <w:bCs/>
                <w:color w:val="FF0000"/>
                <w:sz w:val="26"/>
                <w:szCs w:val="26"/>
                <w:lang w:val="vi-VN"/>
              </w:rPr>
            </w:pPr>
            <w:r w:rsidRPr="00B95713">
              <w:rPr>
                <w:rFonts w:ascii="Times New Roman" w:hAnsi="Times New Roman" w:cs="Times New Roman"/>
                <w:bCs/>
                <w:sz w:val="26"/>
                <w:szCs w:val="26"/>
                <w:lang w:val="vi-VN"/>
              </w:rPr>
              <w:t>Bổ sung cách thức nộp hồ sơ; chỉnh sửa quy định về thành phần hồ sơ để bảo đảm hồ sơ phù hợp trong trường hợp nộp trực tuyến.</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7" w:name="dieu_62"/>
            <w:r w:rsidRPr="00B95713">
              <w:rPr>
                <w:rFonts w:ascii="Times New Roman" w:hAnsi="Times New Roman" w:cs="Times New Roman"/>
                <w:b/>
                <w:bCs/>
                <w:sz w:val="26"/>
                <w:szCs w:val="26"/>
                <w:lang w:val="vi-VN"/>
              </w:rPr>
              <w:t>Điều 62. Cấp đổi thẻ hướng dẫn viên du lịch</w:t>
            </w:r>
            <w:bookmarkEnd w:id="13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Hướng dẫn viên du lịch quốc tế, hướng dẫn viên du lịch nội địa làm thủ tục đề nghị cấp đổi thẻ hướng dẫn viên du lịch khi thẻ hết hạn sử dụng.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đề nghị cấp đổi thẻ hướng dẫn viên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38" w:name="diem_a_2_62"/>
            <w:r w:rsidRPr="00B95713">
              <w:rPr>
                <w:rFonts w:ascii="Times New Roman" w:hAnsi="Times New Roman" w:cs="Times New Roman"/>
                <w:sz w:val="26"/>
                <w:szCs w:val="26"/>
                <w:lang w:val="vi-VN"/>
              </w:rPr>
              <w:t>a) Đơn đề nghị cấp thẻ hướng dẫn viên du lịch theo mẫu do Bộ trưởng Bộ Văn hóa, Thể thao và Du lịch quy định;</w:t>
            </w:r>
            <w:bookmarkEnd w:id="13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Giấy tờ quy định tại các </w:t>
            </w:r>
            <w:bookmarkStart w:id="139" w:name="tc_23"/>
            <w:r w:rsidRPr="00B95713">
              <w:rPr>
                <w:rFonts w:ascii="Times New Roman" w:hAnsi="Times New Roman" w:cs="Times New Roman"/>
                <w:sz w:val="26"/>
                <w:szCs w:val="26"/>
                <w:lang w:val="vi-VN"/>
              </w:rPr>
              <w:t>điểm b, d và đ khoản 1 Điều 60 của Luật này</w:t>
            </w:r>
            <w:bookmarkEnd w:id="139"/>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Bản sao có chứng thực giấy chứng nhận đã qua khóa cập nhật kiến thức cho hướng dẫn viên du lịch do cơ quan nhà nước có thẩm quyền cấp;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d) Thẻ hướng dẫn viên du lịch đã được cấp.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Trình tự, thủ tục cấp đổi thẻ hướng dẫn viên du lịch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Người đề nghị cấp đổi thẻ hướng dẫn viên du lịch nộp 01 bộ hồ sơ đến cơ quan nhà nước có thẩm quyền cấp thẻ;</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Trong thời hạn 10 ngày kể từ ngày nhận được hồ sơ hợp lệ, cơ quan nhà nước có thẩm quyền cấp thẻ có trách nhiệm cấp đổi thẻ hướng dẫn viên du lịch cho người đề nghị; trường hợp từ chối, phải trả lời bằng văn bản và nêu rõ lý do.</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0" w:name="khoan_4_62"/>
            <w:r w:rsidRPr="00B95713">
              <w:rPr>
                <w:rFonts w:ascii="Times New Roman" w:hAnsi="Times New Roman" w:cs="Times New Roman"/>
                <w:sz w:val="26"/>
                <w:szCs w:val="26"/>
                <w:lang w:val="vi-VN"/>
              </w:rPr>
              <w:t>4. Bộ trưởng Bộ Văn hóa, Thể thao và Du lịch quy định chi tiết về khóa cập nhật kiến thức, giấy chứng nhận khóa cập nhật kiến thức cho hướng dẫn viên du lịch quốc tế, hướng dẫn viên du lịch nội địa.</w:t>
            </w:r>
            <w:bookmarkEnd w:id="140"/>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C57F14" w:rsidRPr="00B95713" w:rsidRDefault="00C57F14"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lastRenderedPageBreak/>
              <w:t>2</w:t>
            </w:r>
            <w:r w:rsidR="00EB034C" w:rsidRPr="00B95713">
              <w:rPr>
                <w:rFonts w:ascii="Times New Roman" w:hAnsi="Times New Roman" w:cs="Times New Roman"/>
                <w:bCs/>
                <w:sz w:val="26"/>
                <w:szCs w:val="26"/>
                <w:u w:val="single"/>
                <w:lang w:val="vi-VN"/>
              </w:rPr>
              <w:t>1</w:t>
            </w:r>
            <w:r w:rsidRPr="00B95713">
              <w:rPr>
                <w:rFonts w:ascii="Times New Roman" w:hAnsi="Times New Roman" w:cs="Times New Roman"/>
                <w:bCs/>
                <w:sz w:val="26"/>
                <w:szCs w:val="26"/>
                <w:u w:val="single"/>
                <w:lang w:val="vi-VN"/>
              </w:rPr>
              <w:t xml:space="preserve">. Sửa đổi, bổ sung Điều 62 như sau: </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b/>
                <w:bCs/>
                <w:kern w:val="0"/>
                <w:sz w:val="26"/>
                <w:szCs w:val="26"/>
                <w:lang w:val="vi-VN"/>
                <w14:ligatures w14:val="none"/>
              </w:rPr>
              <w:t>“Điều 62. Cấp đổi thẻ hướng dẫn viên du lịch</w:t>
            </w:r>
          </w:p>
          <w:p w:rsidR="00924814" w:rsidRPr="00B95713" w:rsidRDefault="00924814" w:rsidP="00B95713">
            <w:pPr>
              <w:tabs>
                <w:tab w:val="left" w:pos="975"/>
              </w:tabs>
              <w:spacing w:before="40" w:after="40" w:line="245" w:lineRule="auto"/>
              <w:jc w:val="both"/>
              <w:rPr>
                <w:rFonts w:ascii="Times New Roman" w:eastAsia="Times New Roman" w:hAnsi="Times New Roman" w:cs="Times New Roman"/>
                <w:b/>
                <w:bCs/>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 xml:space="preserve">1. Hướng dẫn viên du lịch quốc tế, hướng dẫn viên du lịch nội địa làm thủ tục đề nghị cấp đổi thẻ hướng dẫn viên du lịch </w:t>
            </w:r>
            <w:r w:rsidRPr="00B95713">
              <w:rPr>
                <w:rFonts w:ascii="Times New Roman" w:eastAsia="Times New Roman" w:hAnsi="Times New Roman" w:cs="Times New Roman"/>
                <w:b/>
                <w:bCs/>
                <w:kern w:val="0"/>
                <w:sz w:val="26"/>
                <w:szCs w:val="26"/>
                <w:lang w:val="vi-VN"/>
                <w14:ligatures w14:val="none"/>
              </w:rPr>
              <w:t>trước khi</w:t>
            </w:r>
            <w:r w:rsidRPr="00B95713">
              <w:rPr>
                <w:rFonts w:ascii="Times New Roman" w:eastAsia="Times New Roman" w:hAnsi="Times New Roman" w:cs="Times New Roman"/>
                <w:kern w:val="0"/>
                <w:sz w:val="26"/>
                <w:szCs w:val="26"/>
                <w:lang w:val="vi-VN"/>
                <w14:ligatures w14:val="none"/>
              </w:rPr>
              <w:t xml:space="preserve"> thẻ</w:t>
            </w:r>
            <w:r w:rsidRPr="00B95713">
              <w:rPr>
                <w:rFonts w:ascii="Times New Roman" w:eastAsia="Times New Roman" w:hAnsi="Times New Roman" w:cs="Times New Roman"/>
                <w:b/>
                <w:i/>
                <w:kern w:val="0"/>
                <w:sz w:val="26"/>
                <w:szCs w:val="26"/>
                <w:lang w:val="vi-VN"/>
                <w14:ligatures w14:val="none"/>
              </w:rPr>
              <w:t xml:space="preserve"> </w:t>
            </w:r>
            <w:r w:rsidRPr="00B95713">
              <w:rPr>
                <w:rFonts w:ascii="Times New Roman" w:eastAsia="Times New Roman" w:hAnsi="Times New Roman" w:cs="Times New Roman"/>
                <w:kern w:val="0"/>
                <w:sz w:val="26"/>
                <w:szCs w:val="26"/>
                <w:lang w:val="vi-VN"/>
                <w14:ligatures w14:val="none"/>
              </w:rPr>
              <w:t xml:space="preserve">hết hạn sử dụng </w:t>
            </w:r>
            <w:r w:rsidRPr="00B95713">
              <w:rPr>
                <w:rFonts w:ascii="Times New Roman" w:eastAsia="Times New Roman" w:hAnsi="Times New Roman" w:cs="Times New Roman"/>
                <w:b/>
                <w:bCs/>
                <w:kern w:val="0"/>
                <w:sz w:val="26"/>
                <w:szCs w:val="26"/>
                <w:lang w:val="vi-VN"/>
                <w14:ligatures w14:val="none"/>
              </w:rPr>
              <w:t>hoặc thay đổi thông tin trên thẻ.</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đề nghị cấp đổi thẻ hướng dẫn viên du lịch bao gồm:</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cấp thẻ hướng dẫn viên du lịch theo mẫu do Bộ trưởng Bộ Văn hóa, Thể thao và Du lịch quy định;</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b) Giấy tờ quy định tại các </w:t>
            </w:r>
            <w:r w:rsidRPr="00B95713">
              <w:rPr>
                <w:rFonts w:ascii="Times New Roman" w:hAnsi="Times New Roman" w:cs="Times New Roman"/>
                <w:b/>
                <w:sz w:val="26"/>
                <w:szCs w:val="26"/>
                <w:lang w:val="vi-VN"/>
              </w:rPr>
              <w:t>điểm b và c</w:t>
            </w:r>
            <w:r w:rsidRPr="00B95713">
              <w:rPr>
                <w:rFonts w:ascii="Times New Roman" w:hAnsi="Times New Roman" w:cs="Times New Roman"/>
                <w:sz w:val="26"/>
                <w:szCs w:val="26"/>
                <w:lang w:val="vi-VN"/>
              </w:rPr>
              <w:t xml:space="preserve"> khoản 1 Điều 60 của Luật này;</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sz w:val="26"/>
                <w:szCs w:val="26"/>
                <w:lang w:val="vi-VN"/>
              </w:rPr>
              <w:t>c) Bản sao giấy tờ liên quan đến nội dung thay đổi trong trường hợp thay đổi thông tin trên thẻ hướng dẫn viên du lịch</w:t>
            </w:r>
            <w:r w:rsidRPr="00B95713">
              <w:rPr>
                <w:rFonts w:ascii="Times New Roman" w:hAnsi="Times New Roman" w:cs="Times New Roman"/>
                <w:sz w:val="26"/>
                <w:szCs w:val="26"/>
                <w:lang w:val="vi-VN"/>
              </w:rPr>
              <w:t>.</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d) Bản sao </w:t>
            </w:r>
            <w:r w:rsidRPr="00B95713">
              <w:rPr>
                <w:rFonts w:ascii="Times New Roman" w:hAnsi="Times New Roman" w:cs="Times New Roman"/>
                <w:strike/>
                <w:sz w:val="26"/>
                <w:szCs w:val="26"/>
                <w:lang w:val="vi-VN"/>
              </w:rPr>
              <w:t>có chứng thực</w:t>
            </w:r>
            <w:r w:rsidRPr="00B95713">
              <w:rPr>
                <w:rFonts w:ascii="Times New Roman" w:hAnsi="Times New Roman" w:cs="Times New Roman"/>
                <w:sz w:val="26"/>
                <w:szCs w:val="26"/>
                <w:lang w:val="vi-VN"/>
              </w:rPr>
              <w:t xml:space="preserve"> giấy chứng nhận </w:t>
            </w:r>
            <w:r w:rsidRPr="00B95713">
              <w:rPr>
                <w:rFonts w:ascii="Times New Roman" w:hAnsi="Times New Roman" w:cs="Times New Roman"/>
                <w:strike/>
                <w:sz w:val="26"/>
                <w:szCs w:val="26"/>
                <w:lang w:val="vi-VN"/>
              </w:rPr>
              <w:t>đã qua khóa</w:t>
            </w:r>
            <w:r w:rsidRPr="00B95713">
              <w:rPr>
                <w:rFonts w:ascii="Times New Roman" w:hAnsi="Times New Roman" w:cs="Times New Roman"/>
                <w:sz w:val="26"/>
                <w:szCs w:val="26"/>
                <w:lang w:val="vi-VN"/>
              </w:rPr>
              <w:t xml:space="preserve"> cập nhật kiến thức cho hướng dẫn viên du lịch do cơ quan nhà nước có thẩm quyền cấp;</w:t>
            </w:r>
          </w:p>
          <w:p w:rsidR="00924814" w:rsidRPr="00B95713" w:rsidRDefault="00924814"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Thẻ hướng dẫn viên du lịch đã được cấp.</w:t>
            </w:r>
          </w:p>
          <w:p w:rsidR="00924814" w:rsidRPr="00B95713" w:rsidRDefault="00924814" w:rsidP="00B95713">
            <w:pPr>
              <w:tabs>
                <w:tab w:val="left" w:pos="975"/>
              </w:tabs>
              <w:spacing w:before="40" w:after="40" w:line="245" w:lineRule="auto"/>
              <w:jc w:val="both"/>
              <w:rPr>
                <w:rFonts w:ascii="Times New Roman" w:eastAsia="Times New Roman" w:hAnsi="Times New Roman" w:cs="Times New Roman"/>
                <w:spacing w:val="-4"/>
                <w:kern w:val="0"/>
                <w:sz w:val="26"/>
                <w:szCs w:val="26"/>
                <w:lang w:val="vi-VN"/>
                <w14:ligatures w14:val="none"/>
              </w:rPr>
            </w:pPr>
            <w:r w:rsidRPr="00B95713">
              <w:rPr>
                <w:rFonts w:ascii="Times New Roman" w:eastAsia="Times New Roman" w:hAnsi="Times New Roman" w:cs="Times New Roman"/>
                <w:spacing w:val="-4"/>
                <w:kern w:val="0"/>
                <w:sz w:val="26"/>
                <w:szCs w:val="26"/>
                <w:lang w:val="vi-VN"/>
                <w14:ligatures w14:val="none"/>
              </w:rPr>
              <w:t>3. Trình tự, thủ tục cấp đổi thẻ hướng dẫn viên du lịch được quy định như sau:</w:t>
            </w:r>
          </w:p>
          <w:p w:rsidR="00924814" w:rsidRPr="00B95713" w:rsidRDefault="00924814" w:rsidP="00B95713">
            <w:pPr>
              <w:tabs>
                <w:tab w:val="left" w:pos="975"/>
              </w:tabs>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 xml:space="preserve">a) Người đề nghị cấp đổi thẻ hướng dẫn viên du lịch nộp </w:t>
            </w:r>
            <w:r w:rsidRPr="00B95713">
              <w:rPr>
                <w:rFonts w:ascii="Times New Roman" w:eastAsia="Times New Roman" w:hAnsi="Times New Roman" w:cs="Times New Roman"/>
                <w:b/>
                <w:bCs/>
                <w:kern w:val="0"/>
                <w:sz w:val="26"/>
                <w:szCs w:val="26"/>
                <w:lang w:val="vi-VN"/>
                <w14:ligatures w14:val="none"/>
              </w:rPr>
              <w:t xml:space="preserve">trực tiếp hoặc qua đường bưu điện hoặc trực tuyến </w:t>
            </w:r>
            <w:r w:rsidRPr="00B95713">
              <w:rPr>
                <w:rFonts w:ascii="Times New Roman" w:eastAsia="Times New Roman" w:hAnsi="Times New Roman" w:cs="Times New Roman"/>
                <w:kern w:val="0"/>
                <w:sz w:val="26"/>
                <w:szCs w:val="26"/>
                <w:lang w:val="vi-VN"/>
                <w14:ligatures w14:val="none"/>
              </w:rPr>
              <w:t xml:space="preserve">01 bộ hồ sơ đến cơ quan nhà nước </w:t>
            </w:r>
            <w:r w:rsidRPr="00B95713">
              <w:rPr>
                <w:rFonts w:ascii="Times New Roman" w:eastAsia="Times New Roman" w:hAnsi="Times New Roman" w:cs="Times New Roman"/>
                <w:strike/>
                <w:kern w:val="0"/>
                <w:sz w:val="26"/>
                <w:szCs w:val="26"/>
                <w:lang w:val="vi-VN"/>
                <w14:ligatures w14:val="none"/>
              </w:rPr>
              <w:t>có thẩm quyền cấp</w:t>
            </w:r>
            <w:r w:rsidRPr="00B95713">
              <w:rPr>
                <w:rFonts w:ascii="Times New Roman" w:eastAsia="Times New Roman" w:hAnsi="Times New Roman" w:cs="Times New Roman"/>
                <w:kern w:val="0"/>
                <w:sz w:val="26"/>
                <w:szCs w:val="26"/>
                <w:lang w:val="vi-VN"/>
                <w14:ligatures w14:val="none"/>
              </w:rPr>
              <w:t xml:space="preserve"> </w:t>
            </w:r>
            <w:r w:rsidRPr="00B95713">
              <w:rPr>
                <w:rFonts w:ascii="Times New Roman" w:eastAsia="Times New Roman" w:hAnsi="Times New Roman" w:cs="Times New Roman"/>
                <w:b/>
                <w:i/>
                <w:kern w:val="0"/>
                <w:sz w:val="26"/>
                <w:szCs w:val="26"/>
                <w:highlight w:val="yellow"/>
                <w:lang w:val="vi-VN"/>
                <w14:ligatures w14:val="none"/>
              </w:rPr>
              <w:t>đã cấp</w:t>
            </w:r>
            <w:r w:rsidRPr="00B95713">
              <w:rPr>
                <w:rFonts w:ascii="Times New Roman" w:eastAsia="Times New Roman" w:hAnsi="Times New Roman" w:cs="Times New Roman"/>
                <w:kern w:val="0"/>
                <w:sz w:val="26"/>
                <w:szCs w:val="26"/>
                <w:lang w:val="vi-VN"/>
                <w14:ligatures w14:val="none"/>
              </w:rPr>
              <w:t xml:space="preserve"> thẻ;</w:t>
            </w:r>
          </w:p>
          <w:p w:rsidR="00E27249" w:rsidRPr="00B95713" w:rsidRDefault="00924814" w:rsidP="00B95713">
            <w:pPr>
              <w:spacing w:before="40" w:after="40" w:line="245" w:lineRule="auto"/>
              <w:jc w:val="both"/>
              <w:rPr>
                <w:rFonts w:ascii="Times New Roman" w:hAnsi="Times New Roman" w:cs="Times New Roman"/>
                <w:sz w:val="26"/>
                <w:szCs w:val="26"/>
                <w:lang w:val="vi-VN"/>
              </w:rPr>
            </w:pPr>
            <w:r w:rsidRPr="00B95713">
              <w:rPr>
                <w:rFonts w:ascii="Times New Roman" w:eastAsia="Times New Roman" w:hAnsi="Times New Roman" w:cs="Times New Roman"/>
                <w:kern w:val="0"/>
                <w:sz w:val="26"/>
                <w:szCs w:val="26"/>
                <w:lang w:val="vi-VN"/>
                <w14:ligatures w14:val="none"/>
              </w:rPr>
              <w:t xml:space="preserve">b) Trong thời hạn </w:t>
            </w:r>
            <w:r w:rsidRPr="00B95713">
              <w:rPr>
                <w:rFonts w:ascii="Times New Roman" w:eastAsia="Times New Roman" w:hAnsi="Times New Roman" w:cs="Times New Roman"/>
                <w:b/>
                <w:bCs/>
                <w:strike/>
                <w:kern w:val="0"/>
                <w:sz w:val="26"/>
                <w:szCs w:val="26"/>
                <w:lang w:val="vi-VN"/>
                <w14:ligatures w14:val="none"/>
              </w:rPr>
              <w:t>10</w:t>
            </w:r>
            <w:r w:rsidRPr="00B95713">
              <w:rPr>
                <w:rFonts w:ascii="Times New Roman" w:eastAsia="Times New Roman" w:hAnsi="Times New Roman" w:cs="Times New Roman"/>
                <w:b/>
                <w:bCs/>
                <w:kern w:val="0"/>
                <w:sz w:val="26"/>
                <w:szCs w:val="26"/>
                <w:lang w:val="vi-VN"/>
                <w14:ligatures w14:val="none"/>
              </w:rPr>
              <w:t xml:space="preserve"> 05</w:t>
            </w:r>
            <w:r w:rsidRPr="00B95713">
              <w:rPr>
                <w:rFonts w:ascii="Times New Roman" w:eastAsia="Times New Roman" w:hAnsi="Times New Roman" w:cs="Times New Roman"/>
                <w:kern w:val="0"/>
                <w:sz w:val="26"/>
                <w:szCs w:val="26"/>
                <w:lang w:val="vi-VN"/>
                <w14:ligatures w14:val="none"/>
              </w:rPr>
              <w:t xml:space="preserve"> ngày làm việc kể từ ngày nhận được hồ sơ hợp lệ, cơ quan nhà nước có thẩm quyền cấp thẻ có trách nhiệm cấp đổi thẻ hướng dẫn viên du lịch cho người đề nghị; trường hợp từ chối, phải trả lời bằng văn bản và nêu rõ lý do.”</w:t>
            </w:r>
          </w:p>
        </w:tc>
        <w:tc>
          <w:tcPr>
            <w:tcW w:w="3051" w:type="dxa"/>
          </w:tcPr>
          <w:p w:rsidR="00E27249" w:rsidRPr="00B95713" w:rsidRDefault="007E72CB"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lastRenderedPageBreak/>
              <w:t>- Sửa đổi, bổ sung khoản 1 Điều 62: Theo Điều 63, khi thay đổi thông tin trên thẻ thì hướng dẫn viên phải làm thủ tục cấp lại thẻ. Quy định này không phù hợp với thực tiễn, do đó sửa đổi, bổ sung khoản 1 Điều 62 và khoản 1 Điều 63 theo hướng khi thay đổi thông tin trên thẻ thì hướng dẫn viên phải làm thủ tục cấp đổi thẻ.</w:t>
            </w:r>
          </w:p>
          <w:p w:rsidR="007E72CB" w:rsidRPr="00B95713" w:rsidRDefault="007E72CB" w:rsidP="00B95713">
            <w:pPr>
              <w:spacing w:before="40" w:after="40" w:line="245" w:lineRule="auto"/>
              <w:jc w:val="both"/>
              <w:rPr>
                <w:rFonts w:ascii="Times New Roman" w:hAnsi="Times New Roman" w:cs="Times New Roman"/>
                <w:bCs/>
                <w:color w:val="FF0000"/>
                <w:sz w:val="26"/>
                <w:szCs w:val="26"/>
                <w:lang w:val="vi-VN"/>
              </w:rPr>
            </w:pPr>
            <w:r w:rsidRPr="00B95713">
              <w:rPr>
                <w:rFonts w:ascii="Times New Roman" w:hAnsi="Times New Roman" w:cs="Times New Roman"/>
                <w:bCs/>
                <w:sz w:val="26"/>
                <w:szCs w:val="26"/>
                <w:lang w:val="vi-VN"/>
              </w:rPr>
              <w:lastRenderedPageBreak/>
              <w:t>- Đơn giản hóa thành phần hồ sơ, thời gian thực hiện TTHC để thực hiện phương án đơn giản hóa TTHC theo Quyết định số 1616/QĐ-TTg</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1" w:name="dieu_63"/>
            <w:r w:rsidRPr="00B95713">
              <w:rPr>
                <w:rFonts w:ascii="Times New Roman" w:hAnsi="Times New Roman" w:cs="Times New Roman"/>
                <w:b/>
                <w:bCs/>
                <w:sz w:val="26"/>
                <w:szCs w:val="26"/>
                <w:lang w:val="vi-VN"/>
              </w:rPr>
              <w:lastRenderedPageBreak/>
              <w:t>Điều 63. Cấp lại thẻ hướng dẫn viên du lịch</w:t>
            </w:r>
            <w:bookmarkEnd w:id="141"/>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Thẻ hướng dẫn viên du lịch được cấp lại trong trường hợp bị mất, bị hư hỏng hoặc thay đổi thông tin trên thẻ. Thời hạn của thẻ hướng dẫn viên du lịch được cấp lại bằng thời hạn còn lại của thẻ đã được cấp.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đề nghị cấp lại thẻ hướng dẫn viên du lịch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2" w:name="diem_a_2_63"/>
            <w:r w:rsidRPr="00B95713">
              <w:rPr>
                <w:rFonts w:ascii="Times New Roman" w:hAnsi="Times New Roman" w:cs="Times New Roman"/>
                <w:sz w:val="26"/>
                <w:szCs w:val="26"/>
                <w:lang w:val="vi-VN"/>
              </w:rPr>
              <w:t>a) Đơn đề nghị cấp lại thẻ hướng dẫn viên du lịch theo mẫu do Bộ trưởng Bộ Văn hóa, Thể thao và Du lịch quy định;</w:t>
            </w:r>
            <w:bookmarkEnd w:id="14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02 ảnh chân dung màu cỡ 3cm x 4cm;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Bản sao có chứng thực giấy tờ liên quan đến nội dung thay đổi trong trường hợp cấp lại thẻ do thay đổi thông tin trên thẻ hướng dẫn viên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3. Trình tự, thủ tục cấp lại thẻ hướng dẫn viên du lịch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Người đề nghị cấp lại thẻ hướng dẫn viên du lịch nộp 01 bộ hồ sơ đến cơ quan nhà nước có thẩm quyền cấp thẻ;</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t>b) Trong thời hạn 10 ngày kể từ ngày nhận được hồ sơ hợp lệ, cơ quan nhà nước có thẩm quyền cấp thẻ cấp lại thẻ hướng dẫn viên du lịch cho người đề nghị; trường hợp từ chối phải trả lời bằng văn bản và nêu rõ lý do.</w:t>
            </w:r>
          </w:p>
        </w:tc>
        <w:tc>
          <w:tcPr>
            <w:tcW w:w="5460" w:type="dxa"/>
          </w:tcPr>
          <w:p w:rsidR="00EB034C" w:rsidRPr="00B95713" w:rsidRDefault="00EB034C" w:rsidP="00B95713">
            <w:pPr>
              <w:spacing w:before="40" w:after="40" w:line="245" w:lineRule="auto"/>
              <w:jc w:val="both"/>
              <w:rPr>
                <w:rFonts w:ascii="Times New Roman" w:hAnsi="Times New Roman" w:cs="Times New Roman"/>
                <w:bCs/>
                <w:kern w:val="0"/>
                <w:sz w:val="26"/>
                <w:szCs w:val="26"/>
                <w:u w:val="single"/>
                <w:lang w:val="vi-VN"/>
                <w14:ligatures w14:val="none"/>
              </w:rPr>
            </w:pPr>
            <w:r w:rsidRPr="00B95713">
              <w:rPr>
                <w:rFonts w:ascii="Times New Roman" w:hAnsi="Times New Roman" w:cs="Times New Roman"/>
                <w:bCs/>
                <w:sz w:val="26"/>
                <w:szCs w:val="26"/>
                <w:u w:val="single"/>
                <w:lang w:val="vi-VN"/>
              </w:rPr>
              <w:lastRenderedPageBreak/>
              <w:t>22. Sửa đổi, bổ sung Điều 63 như sau:</w:t>
            </w:r>
          </w:p>
          <w:p w:rsidR="00EB034C" w:rsidRPr="00B95713" w:rsidRDefault="00EB034C" w:rsidP="00B95713">
            <w:pPr>
              <w:tabs>
                <w:tab w:val="left" w:pos="975"/>
              </w:tabs>
              <w:spacing w:before="40" w:after="40" w:line="245" w:lineRule="auto"/>
              <w:jc w:val="both"/>
              <w:rPr>
                <w:rFonts w:ascii="Times New Roman" w:eastAsia="Times New Roman" w:hAnsi="Times New Roman" w:cs="Times New Roman"/>
                <w:b/>
                <w:bCs/>
                <w:sz w:val="26"/>
                <w:szCs w:val="26"/>
                <w:lang w:val="vi-VN"/>
              </w:rPr>
            </w:pPr>
            <w:r w:rsidRPr="00B95713">
              <w:rPr>
                <w:rFonts w:ascii="Times New Roman" w:eastAsia="Times New Roman" w:hAnsi="Times New Roman" w:cs="Times New Roman"/>
                <w:b/>
                <w:bCs/>
                <w:sz w:val="26"/>
                <w:szCs w:val="26"/>
                <w:lang w:val="vi-VN"/>
              </w:rPr>
              <w:t>“Điều 63. Cấp lại thẻ hướng dẫn viên du lịch</w:t>
            </w:r>
          </w:p>
          <w:p w:rsidR="00EB034C" w:rsidRPr="00B95713" w:rsidRDefault="00EB034C" w:rsidP="00B95713">
            <w:pPr>
              <w:tabs>
                <w:tab w:val="left" w:pos="975"/>
              </w:tabs>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 xml:space="preserve">1. Thẻ hướng dẫn viên du lịch được cấp lại trong trường hợp bị mất </w:t>
            </w:r>
            <w:r w:rsidRPr="00B95713">
              <w:rPr>
                <w:rFonts w:ascii="Times New Roman" w:eastAsia="Times New Roman" w:hAnsi="Times New Roman" w:cs="Times New Roman"/>
                <w:b/>
                <w:sz w:val="26"/>
                <w:szCs w:val="26"/>
                <w:lang w:val="vi-VN"/>
              </w:rPr>
              <w:t>hoặc</w:t>
            </w:r>
            <w:r w:rsidRPr="00B95713">
              <w:rPr>
                <w:rFonts w:ascii="Times New Roman" w:eastAsia="Times New Roman" w:hAnsi="Times New Roman" w:cs="Times New Roman"/>
                <w:sz w:val="26"/>
                <w:szCs w:val="26"/>
                <w:lang w:val="vi-VN"/>
              </w:rPr>
              <w:t xml:space="preserve"> bị hư hỏng </w:t>
            </w:r>
            <w:r w:rsidRPr="00B95713">
              <w:rPr>
                <w:rFonts w:ascii="Times New Roman" w:eastAsia="Times New Roman" w:hAnsi="Times New Roman" w:cs="Times New Roman"/>
                <w:b/>
                <w:bCs/>
                <w:strike/>
                <w:sz w:val="26"/>
                <w:szCs w:val="26"/>
                <w:lang w:val="vi-VN"/>
              </w:rPr>
              <w:t>hoặc thay đổi thông tin trên thẻ</w:t>
            </w:r>
            <w:r w:rsidRPr="00B95713">
              <w:rPr>
                <w:rFonts w:ascii="Times New Roman" w:eastAsia="Times New Roman" w:hAnsi="Times New Roman" w:cs="Times New Roman"/>
                <w:sz w:val="26"/>
                <w:szCs w:val="26"/>
                <w:lang w:val="vi-VN"/>
              </w:rPr>
              <w:t>. Thời hạn của thẻ hướng dẫn viên du lịch được cấp lại bằng thời hạn còn lại của thẻ đã được cấp.</w:t>
            </w:r>
          </w:p>
          <w:p w:rsidR="00EB034C" w:rsidRPr="00B95713" w:rsidRDefault="00EB034C" w:rsidP="00B95713">
            <w:pPr>
              <w:tabs>
                <w:tab w:val="left" w:pos="975"/>
              </w:tabs>
              <w:spacing w:before="40" w:after="40" w:line="245" w:lineRule="auto"/>
              <w:jc w:val="both"/>
              <w:rPr>
                <w:rFonts w:ascii="Times New Roman" w:eastAsia="Calibri" w:hAnsi="Times New Roman" w:cs="Times New Roman"/>
                <w:sz w:val="26"/>
                <w:szCs w:val="26"/>
                <w:lang w:val="vi-VN"/>
              </w:rPr>
            </w:pPr>
            <w:r w:rsidRPr="00B95713">
              <w:rPr>
                <w:rFonts w:ascii="Times New Roman" w:hAnsi="Times New Roman" w:cs="Times New Roman"/>
                <w:sz w:val="26"/>
                <w:szCs w:val="26"/>
                <w:lang w:val="vi-VN"/>
              </w:rPr>
              <w:t>2. Hồ sơ đề nghị cấp lại thẻ hướng dẫn viên du lịch bao gồm:</w:t>
            </w:r>
          </w:p>
          <w:p w:rsidR="00EB034C" w:rsidRPr="00B95713" w:rsidRDefault="00EB034C"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Đơn đề nghị cấp lại thẻ hướng dẫn viên du lịch theo mẫu do Bộ trưởng Bộ Văn hóa, Thể thao và Du lịch quy định;</w:t>
            </w:r>
          </w:p>
          <w:p w:rsidR="00EB034C" w:rsidRPr="00B95713" w:rsidRDefault="00EB034C"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xml:space="preserve">b) </w:t>
            </w:r>
            <w:r w:rsidRPr="00B95713">
              <w:rPr>
                <w:rFonts w:ascii="Times New Roman" w:hAnsi="Times New Roman" w:cs="Times New Roman"/>
                <w:b/>
                <w:bCs/>
                <w:strike/>
                <w:sz w:val="26"/>
                <w:szCs w:val="26"/>
                <w:lang w:val="vi-VN"/>
              </w:rPr>
              <w:t>02</w:t>
            </w:r>
            <w:r w:rsidRPr="00B95713">
              <w:rPr>
                <w:rFonts w:ascii="Times New Roman" w:hAnsi="Times New Roman" w:cs="Times New Roman"/>
                <w:b/>
                <w:bCs/>
                <w:sz w:val="26"/>
                <w:szCs w:val="26"/>
                <w:lang w:val="vi-VN"/>
              </w:rPr>
              <w:t xml:space="preserve"> 01</w:t>
            </w:r>
            <w:r w:rsidRPr="00B95713">
              <w:rPr>
                <w:rFonts w:ascii="Times New Roman" w:hAnsi="Times New Roman" w:cs="Times New Roman"/>
                <w:sz w:val="26"/>
                <w:szCs w:val="26"/>
                <w:lang w:val="vi-VN"/>
              </w:rPr>
              <w:t xml:space="preserve"> ảnh chân dung màu cỡ 3cm x 4cm </w:t>
            </w:r>
            <w:r w:rsidRPr="00B95713">
              <w:rPr>
                <w:rFonts w:ascii="Times New Roman" w:hAnsi="Times New Roman" w:cs="Times New Roman"/>
                <w:b/>
                <w:bCs/>
                <w:sz w:val="26"/>
                <w:szCs w:val="26"/>
                <w:lang w:val="vi-VN"/>
              </w:rPr>
              <w:t>hoặc file ảnh trong trường hợp nộp hồ sơ trực tuyến</w:t>
            </w:r>
            <w:r w:rsidRPr="00B95713">
              <w:rPr>
                <w:rFonts w:ascii="Times New Roman" w:hAnsi="Times New Roman" w:cs="Times New Roman"/>
                <w:sz w:val="26"/>
                <w:szCs w:val="26"/>
                <w:lang w:val="vi-VN"/>
              </w:rPr>
              <w:t>.</w:t>
            </w:r>
          </w:p>
          <w:p w:rsidR="00EB034C" w:rsidRPr="00B95713" w:rsidRDefault="00EB034C" w:rsidP="00B95713">
            <w:pPr>
              <w:tabs>
                <w:tab w:val="left" w:pos="975"/>
              </w:tabs>
              <w:spacing w:before="40" w:after="40" w:line="245" w:lineRule="auto"/>
              <w:jc w:val="both"/>
              <w:rPr>
                <w:rFonts w:ascii="Times New Roman" w:hAnsi="Times New Roman" w:cs="Times New Roman"/>
                <w:strike/>
                <w:sz w:val="26"/>
                <w:szCs w:val="26"/>
                <w:lang w:val="vi-VN"/>
              </w:rPr>
            </w:pPr>
            <w:r w:rsidRPr="00B95713">
              <w:rPr>
                <w:rFonts w:ascii="Times New Roman" w:hAnsi="Times New Roman" w:cs="Times New Roman"/>
                <w:strike/>
                <w:sz w:val="26"/>
                <w:szCs w:val="26"/>
                <w:lang w:val="vi-VN"/>
              </w:rPr>
              <w:t>c) Bản sao có chứng thực giấy tờ liên quan đến nội dung thay đổi trong trường hợp cấp lại thẻ do thay đổi thông tin trên thẻ hướng dẫn viên du lịch</w:t>
            </w:r>
          </w:p>
          <w:p w:rsidR="00EB034C" w:rsidRPr="00B95713" w:rsidRDefault="00EB034C" w:rsidP="00B95713">
            <w:pPr>
              <w:tabs>
                <w:tab w:val="left" w:pos="975"/>
              </w:tabs>
              <w:spacing w:before="40" w:after="40" w:line="245" w:lineRule="auto"/>
              <w:jc w:val="both"/>
              <w:rPr>
                <w:rFonts w:ascii="Times New Roman" w:eastAsia="Times New Roman" w:hAnsi="Times New Roman" w:cs="Times New Roman"/>
                <w:spacing w:val="-4"/>
                <w:sz w:val="26"/>
                <w:szCs w:val="26"/>
                <w:lang w:val="vi-VN"/>
              </w:rPr>
            </w:pPr>
            <w:r w:rsidRPr="00B95713">
              <w:rPr>
                <w:rFonts w:ascii="Times New Roman" w:eastAsia="Times New Roman" w:hAnsi="Times New Roman" w:cs="Times New Roman"/>
                <w:spacing w:val="-4"/>
                <w:sz w:val="26"/>
                <w:szCs w:val="26"/>
                <w:lang w:val="vi-VN"/>
              </w:rPr>
              <w:t>3. Trình tự, thủ tục cấp đổi thẻ hướng dẫn viên du lịch được quy định như sau:</w:t>
            </w:r>
          </w:p>
          <w:p w:rsidR="00EB034C" w:rsidRPr="00B95713" w:rsidRDefault="00EB034C" w:rsidP="00B95713">
            <w:pPr>
              <w:tabs>
                <w:tab w:val="left" w:pos="975"/>
              </w:tabs>
              <w:spacing w:before="40" w:after="40" w:line="245" w:lineRule="auto"/>
              <w:jc w:val="both"/>
              <w:rPr>
                <w:rFonts w:ascii="Times New Roman" w:eastAsia="Calibri" w:hAnsi="Times New Roman" w:cs="Times New Roman"/>
                <w:sz w:val="26"/>
                <w:szCs w:val="26"/>
                <w:lang w:val="vi-VN"/>
              </w:rPr>
            </w:pPr>
            <w:r w:rsidRPr="00B95713">
              <w:rPr>
                <w:rFonts w:ascii="Times New Roman" w:eastAsia="Times New Roman" w:hAnsi="Times New Roman" w:cs="Times New Roman"/>
                <w:sz w:val="26"/>
                <w:szCs w:val="26"/>
                <w:lang w:val="vi-VN"/>
              </w:rPr>
              <w:t xml:space="preserve">a) Người đề nghị cấp đổi thẻ hướng dẫn viên du lịch nộp </w:t>
            </w:r>
            <w:r w:rsidRPr="00B95713">
              <w:rPr>
                <w:rFonts w:ascii="Times New Roman" w:eastAsia="Times New Roman" w:hAnsi="Times New Roman" w:cs="Times New Roman"/>
                <w:b/>
                <w:bCs/>
                <w:sz w:val="26"/>
                <w:szCs w:val="26"/>
                <w:lang w:val="vi-VN"/>
              </w:rPr>
              <w:t xml:space="preserve">trực tiếp hoặc qua đường bưu điện hoặc trực tuyến </w:t>
            </w:r>
            <w:r w:rsidRPr="00B95713">
              <w:rPr>
                <w:rFonts w:ascii="Times New Roman" w:eastAsia="Times New Roman" w:hAnsi="Times New Roman" w:cs="Times New Roman"/>
                <w:sz w:val="26"/>
                <w:szCs w:val="26"/>
                <w:lang w:val="vi-VN"/>
              </w:rPr>
              <w:t xml:space="preserve">01 bộ hồ sơ đến cơ quan nhà nước </w:t>
            </w:r>
            <w:r w:rsidRPr="00B95713">
              <w:rPr>
                <w:rFonts w:ascii="Times New Roman" w:eastAsia="Times New Roman" w:hAnsi="Times New Roman" w:cs="Times New Roman"/>
                <w:strike/>
                <w:sz w:val="26"/>
                <w:szCs w:val="26"/>
                <w:lang w:val="vi-VN"/>
              </w:rPr>
              <w:t>có thẩm quyền cấp</w:t>
            </w:r>
            <w:r w:rsidRPr="00B95713">
              <w:rPr>
                <w:rFonts w:ascii="Times New Roman" w:eastAsia="Times New Roman" w:hAnsi="Times New Roman" w:cs="Times New Roman"/>
                <w:sz w:val="26"/>
                <w:szCs w:val="26"/>
                <w:lang w:val="vi-VN"/>
              </w:rPr>
              <w:t xml:space="preserve"> </w:t>
            </w:r>
            <w:r w:rsidRPr="00B95713">
              <w:rPr>
                <w:rFonts w:ascii="Times New Roman" w:eastAsia="Times New Roman" w:hAnsi="Times New Roman" w:cs="Times New Roman"/>
                <w:b/>
                <w:i/>
                <w:sz w:val="26"/>
                <w:szCs w:val="26"/>
                <w:highlight w:val="yellow"/>
                <w:lang w:val="vi-VN"/>
              </w:rPr>
              <w:t>đã cấp</w:t>
            </w:r>
            <w:r w:rsidRPr="00B95713">
              <w:rPr>
                <w:rFonts w:ascii="Times New Roman" w:eastAsia="Times New Roman" w:hAnsi="Times New Roman" w:cs="Times New Roman"/>
                <w:sz w:val="26"/>
                <w:szCs w:val="26"/>
                <w:lang w:val="vi-VN"/>
              </w:rPr>
              <w:t xml:space="preserve"> thẻ;</w:t>
            </w:r>
          </w:p>
          <w:p w:rsidR="00E27249" w:rsidRPr="00B95713" w:rsidRDefault="00EB034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w:t>
            </w:r>
            <w:r w:rsidRPr="00B95713">
              <w:rPr>
                <w:rFonts w:ascii="Times New Roman" w:hAnsi="Times New Roman" w:cs="Times New Roman"/>
                <w:b/>
                <w:bCs/>
                <w:strike/>
                <w:sz w:val="26"/>
                <w:szCs w:val="26"/>
                <w:lang w:val="vi-VN"/>
              </w:rPr>
              <w:t>10</w:t>
            </w:r>
            <w:r w:rsidRPr="00B95713">
              <w:rPr>
                <w:rFonts w:ascii="Times New Roman" w:hAnsi="Times New Roman" w:cs="Times New Roman"/>
                <w:b/>
                <w:bCs/>
                <w:sz w:val="26"/>
                <w:szCs w:val="26"/>
                <w:lang w:val="vi-VN"/>
              </w:rPr>
              <w:t xml:space="preserve"> 05</w:t>
            </w:r>
            <w:r w:rsidRPr="00B95713">
              <w:rPr>
                <w:rFonts w:ascii="Times New Roman" w:hAnsi="Times New Roman" w:cs="Times New Roman"/>
                <w:sz w:val="26"/>
                <w:szCs w:val="26"/>
                <w:lang w:val="vi-VN"/>
              </w:rPr>
              <w:t xml:space="preserve"> ngày làm việc kể từ ngày nhận được hồ sơ hợp lệ, cơ quan nhà nước có thẩm quyền cấp thẻ cấp lại thẻ hướng dẫn viên du lịch cho người đề nghị; trường hợp từ chối phải trả lời bằng văn bản và nêu rõ lý do.”.</w:t>
            </w:r>
          </w:p>
        </w:tc>
        <w:tc>
          <w:tcPr>
            <w:tcW w:w="3051" w:type="dxa"/>
          </w:tcPr>
          <w:p w:rsidR="00E27249" w:rsidRPr="00B95713" w:rsidRDefault="007E72CB"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lastRenderedPageBreak/>
              <w:t>- Sửa đổi, bổ sung khoản 1 Điều 63: Theo Điều 63, khi thay đổi thông tin trên thẻ thì hướng dẫn viên phải làm thủ tục cấp lại thẻ. Quy định này không phù hợp với thực tiễn, do đó sửa đổi, bổ sung khoản 1 Điều 62 và khoản 1 Điều 63 theo hướng khi thay đổi thông tin trên thẻ thì hướng dẫn viên phải làm thủ tục cấp đổi thẻ.</w:t>
            </w:r>
          </w:p>
          <w:p w:rsidR="007E72CB" w:rsidRPr="00B95713" w:rsidRDefault="007E72CB" w:rsidP="00B95713">
            <w:pPr>
              <w:spacing w:before="40" w:after="40" w:line="245" w:lineRule="auto"/>
              <w:jc w:val="both"/>
              <w:rPr>
                <w:rFonts w:ascii="Times New Roman" w:hAnsi="Times New Roman" w:cs="Times New Roman"/>
                <w:b/>
                <w:bCs/>
                <w:color w:val="FF0000"/>
                <w:sz w:val="26"/>
                <w:szCs w:val="26"/>
                <w:lang w:val="vi-VN"/>
              </w:rPr>
            </w:pPr>
            <w:r w:rsidRPr="00B95713">
              <w:rPr>
                <w:rFonts w:ascii="Times New Roman" w:hAnsi="Times New Roman" w:cs="Times New Roman"/>
                <w:bCs/>
                <w:sz w:val="26"/>
                <w:szCs w:val="26"/>
                <w:lang w:val="vi-VN"/>
              </w:rPr>
              <w:lastRenderedPageBreak/>
              <w:t>- Đơn giản hóa thành phần hồ sơ, thời gian thực hiện TTHC để thực hiện phương án đơn giản hóa TTHC theo Quyết định số 1616/QĐ-TTg</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3" w:name="dieu_64"/>
            <w:r w:rsidRPr="00B95713">
              <w:rPr>
                <w:rFonts w:ascii="Times New Roman" w:hAnsi="Times New Roman" w:cs="Times New Roman"/>
                <w:b/>
                <w:bCs/>
                <w:sz w:val="26"/>
                <w:szCs w:val="26"/>
                <w:lang w:val="vi-VN"/>
              </w:rPr>
              <w:lastRenderedPageBreak/>
              <w:t>Điều 64. Thu hồi thẻ hướng dẫn viên du lịch</w:t>
            </w:r>
            <w:bookmarkEnd w:id="14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Thẻ hướng dẫn viên du lịch bị thu hồi trong trường hợp hướng dẫn viên du lịch có một trong các hành vi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Làm phương hại đến chủ quyền, lợi ích quốc gia, quốc phòng, an ninh;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Cho cá nhân khác sử dụng thẻ hướng dẫn viên du lịch để hành nghề;</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Không bảo đảm điều kiện hành nghề, điều kiện cấp thẻ hướng dẫn viên du lịch theo quy định của Luật này;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Giả mạo hồ sơ cấp, cấp đổi, cấp lại thẻ hướng dẫn viên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Cơ quan nhà nước có thẩm quyền cấp thẻ hướng dẫn viên du lịch quyết định thu hồi thẻ hướng dẫn viên du lịch và công bố công khai trên trang thông tin điện tử quản lý hướng dẫn viên du lịch của Tổng cục Du lịch và cơ quan thu hồi thẻ.</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lastRenderedPageBreak/>
              <w:t>3. Hướng dẫn viên du lịch đã bị thu hồi thẻ chỉ được đề nghị cơ quan nhà nước có thẩm quyền cấp thẻ hướng dẫn viên du lịch sau 12 tháng kể từ ngày bị thu hồi thẻ.</w:t>
            </w:r>
          </w:p>
        </w:tc>
        <w:tc>
          <w:tcPr>
            <w:tcW w:w="5460" w:type="dxa"/>
          </w:tcPr>
          <w:p w:rsidR="00A80B5C" w:rsidRPr="00B95713" w:rsidRDefault="008D2D43"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lastRenderedPageBreak/>
              <w:t>3</w:t>
            </w:r>
            <w:r w:rsidR="00E85390" w:rsidRPr="00B95713">
              <w:rPr>
                <w:rFonts w:ascii="Times New Roman" w:hAnsi="Times New Roman" w:cs="Times New Roman"/>
                <w:sz w:val="26"/>
                <w:szCs w:val="26"/>
                <w:u w:val="single"/>
                <w:lang w:val="vi-VN"/>
              </w:rPr>
              <w:t>0</w:t>
            </w:r>
            <w:r w:rsidR="00A80B5C" w:rsidRPr="00B95713">
              <w:rPr>
                <w:rFonts w:ascii="Times New Roman" w:hAnsi="Times New Roman" w:cs="Times New Roman"/>
                <w:sz w:val="26"/>
                <w:szCs w:val="26"/>
                <w:u w:val="single"/>
                <w:lang w:val="vi-VN"/>
              </w:rPr>
              <w:t xml:space="preserve">. </w:t>
            </w:r>
            <w:r w:rsidR="00A80B5C" w:rsidRPr="00B95713">
              <w:rPr>
                <w:rFonts w:ascii="Times New Roman" w:hAnsi="Times New Roman" w:cs="Times New Roman"/>
                <w:color w:val="000000"/>
                <w:sz w:val="26"/>
                <w:szCs w:val="26"/>
                <w:u w:val="single"/>
                <w:shd w:val="clear" w:color="auto" w:fill="FFFFFF"/>
                <w:lang w:val="vi-VN"/>
              </w:rPr>
              <w:t>Thay thế một số cụm từ tại các điều, khoản, điểm sau đây:</w:t>
            </w:r>
          </w:p>
          <w:p w:rsidR="00E27249" w:rsidRPr="00B95713" w:rsidRDefault="00A80B5C" w:rsidP="00B95713">
            <w:pPr>
              <w:spacing w:before="40" w:after="40" w:line="245" w:lineRule="auto"/>
              <w:jc w:val="both"/>
              <w:rPr>
                <w:rFonts w:ascii="Times New Roman" w:hAnsi="Times New Roman" w:cs="Times New Roman"/>
                <w:b/>
                <w:bCs/>
                <w:color w:val="FF0000"/>
                <w:sz w:val="26"/>
                <w:szCs w:val="26"/>
                <w:lang w:val="vi-VN"/>
              </w:rPr>
            </w:pPr>
            <w:r w:rsidRPr="00B95713">
              <w:rPr>
                <w:rFonts w:ascii="Times New Roman" w:hAnsi="Times New Roman" w:cs="Times New Roman"/>
                <w:color w:val="FF0000"/>
                <w:sz w:val="26"/>
                <w:szCs w:val="26"/>
                <w:lang w:val="vi-VN"/>
              </w:rPr>
              <w:t xml:space="preserve">a) Thay thế cụm từ “Tổng cục Du lịch” bằng cụm từ “Cục Du lịch Quốc gia Việt Nam” tại khoản </w:t>
            </w:r>
            <w:r w:rsidR="00EB034C" w:rsidRPr="00B95713">
              <w:rPr>
                <w:rFonts w:ascii="Times New Roman" w:hAnsi="Times New Roman" w:cs="Times New Roman"/>
                <w:color w:val="FF0000"/>
                <w:sz w:val="26"/>
                <w:szCs w:val="26"/>
                <w:lang w:val="vi-VN"/>
              </w:rPr>
              <w:t xml:space="preserve">2 </w:t>
            </w:r>
            <w:r w:rsidRPr="00B95713">
              <w:rPr>
                <w:rFonts w:ascii="Times New Roman" w:hAnsi="Times New Roman" w:cs="Times New Roman"/>
                <w:color w:val="FF0000"/>
                <w:sz w:val="26"/>
                <w:szCs w:val="26"/>
                <w:lang w:val="vi-VN"/>
              </w:rPr>
              <w:t xml:space="preserve">Điều </w:t>
            </w:r>
            <w:r w:rsidR="00EB034C" w:rsidRPr="00B95713">
              <w:rPr>
                <w:rFonts w:ascii="Times New Roman" w:hAnsi="Times New Roman" w:cs="Times New Roman"/>
                <w:color w:val="FF0000"/>
                <w:sz w:val="26"/>
                <w:szCs w:val="26"/>
                <w:lang w:val="vi-VN"/>
              </w:rPr>
              <w:t>64</w:t>
            </w:r>
          </w:p>
        </w:tc>
        <w:tc>
          <w:tcPr>
            <w:tcW w:w="3051" w:type="dxa"/>
          </w:tcPr>
          <w:p w:rsidR="00E27249" w:rsidRPr="00B95713" w:rsidRDefault="007E72CB" w:rsidP="00B95713">
            <w:pPr>
              <w:spacing w:before="40" w:after="40" w:line="245" w:lineRule="auto"/>
              <w:jc w:val="both"/>
              <w:rPr>
                <w:rFonts w:ascii="Times New Roman" w:hAnsi="Times New Roman" w:cs="Times New Roman"/>
                <w:b/>
                <w:bCs/>
                <w:color w:val="FF0000"/>
                <w:sz w:val="26"/>
                <w:szCs w:val="26"/>
                <w:lang w:val="vi-VN"/>
              </w:rPr>
            </w:pPr>
            <w:r w:rsidRPr="00B95713">
              <w:rPr>
                <w:rFonts w:ascii="Times New Roman" w:hAnsi="Times New Roman" w:cs="Times New Roman"/>
                <w:bCs/>
                <w:sz w:val="26"/>
                <w:szCs w:val="26"/>
                <w:lang w:val="pl-PL"/>
              </w:rPr>
              <w:t>- Sửa tên "Tổng cục Du lịch” thành "Cục Du lịch Quốc gia Việt Nam” để phù hợp với tên mới của cơ quan thực hiện thủ tục hành chính sau sắp xếp tổ chức bộ máy.</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4" w:name="dieu_65"/>
            <w:r w:rsidRPr="00B95713">
              <w:rPr>
                <w:rFonts w:ascii="Times New Roman" w:hAnsi="Times New Roman" w:cs="Times New Roman"/>
                <w:b/>
                <w:bCs/>
                <w:sz w:val="26"/>
                <w:szCs w:val="26"/>
                <w:lang w:val="vi-VN"/>
              </w:rPr>
              <w:lastRenderedPageBreak/>
              <w:t>Điều 65. Quyền và nghĩa vụ của hướng dẫn viên du lịch</w:t>
            </w:r>
            <w:bookmarkEnd w:id="14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Hướng dẫn viên du lịch có quyền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Tham gia tổ chức xã hội - nghề nghiệp về hướng dẫn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Nhận tiền lương và khoản thù lao khác theo hợp đồng;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Tham gia các khóa bồi dưỡng kiến thức, chuyên môn, nghiệp vụ, kỹ năng hành nghề hướng dẫn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Trong trường hợp khẩn cấp hoặc bất khả kháng, được quyền thay đổi chương trình du lịch, điều chỉnh tiêu chuẩn, dịch vụ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5" w:name="khoan_2_65"/>
            <w:r w:rsidRPr="00B95713">
              <w:rPr>
                <w:rFonts w:ascii="Times New Roman" w:hAnsi="Times New Roman" w:cs="Times New Roman"/>
                <w:sz w:val="26"/>
                <w:szCs w:val="26"/>
                <w:lang w:val="vi-VN"/>
              </w:rPr>
              <w:t>2. Hướng dẫn viên du lịch có nghĩa vụ sau đây:</w:t>
            </w:r>
            <w:bookmarkEnd w:id="14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Hướng dẫn khách du lịch theo nhiệm vụ được giao hoặc theo hợp đồng hướng dẫn;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Tuân thủ, hướng dẫn khách du lịch tuân thủ pháp luật Việt Nam, pháp luật nơi đến du lịch, nội quy nơi đến tham quan; tôn trọng phong tục, tập quán của địa phương;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Thông tin cho khách du lịch về chương trình du lịch, dịch vụ và các quyền, lợi ích hợp pháp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Hướng dẫn khách du lịch theo đúng chương trình du lịch, có thái độ văn minh, tận tình và chu đáo với khách du lịch; báo cáo người phụ trách kinh doanh dịch vụ lữ hành quyết định thay đổi chương trình du lịch trong trường hợp khách du lịch có yêu cầu;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Có trách nhiệm hỗ trợ trong việc bảo đảm an toàn tính mạng, sức khỏe, tài sản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6" w:name="diem_e_2_65"/>
            <w:r w:rsidRPr="00B95713">
              <w:rPr>
                <w:rFonts w:ascii="Times New Roman" w:hAnsi="Times New Roman" w:cs="Times New Roman"/>
                <w:sz w:val="26"/>
                <w:szCs w:val="26"/>
                <w:lang w:val="vi-VN"/>
              </w:rPr>
              <w:t>e) Tham gia khóa cập nhật kiến thức theo quy định tại</w:t>
            </w:r>
            <w:bookmarkEnd w:id="146"/>
            <w:r w:rsidRPr="00B95713">
              <w:rPr>
                <w:rFonts w:ascii="Times New Roman" w:hAnsi="Times New Roman" w:cs="Times New Roman"/>
                <w:sz w:val="26"/>
                <w:szCs w:val="26"/>
                <w:lang w:val="vi-VN"/>
              </w:rPr>
              <w:t xml:space="preserve"> </w:t>
            </w:r>
            <w:bookmarkStart w:id="147" w:name="tc_24"/>
            <w:r w:rsidRPr="00B95713">
              <w:rPr>
                <w:rFonts w:ascii="Times New Roman" w:hAnsi="Times New Roman" w:cs="Times New Roman"/>
                <w:sz w:val="26"/>
                <w:szCs w:val="26"/>
                <w:lang w:val="vi-VN"/>
              </w:rPr>
              <w:t>khoản 4 Điều 62 của Luật này</w:t>
            </w:r>
            <w:bookmarkEnd w:id="147"/>
            <w:r w:rsidRPr="00B95713">
              <w:rPr>
                <w:rFonts w:ascii="Times New Roman" w:hAnsi="Times New Roman" w:cs="Times New Roman"/>
                <w:sz w:val="26"/>
                <w:szCs w:val="26"/>
                <w:lang w:val="vi-VN"/>
              </w:rPr>
              <w: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g) Đeo thẻ hướng dẫn viên du lịch trong khi hành nghề hướng dẫn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h) Hướng dẫn viên du lịch quốc tế và hướng dẫn viên du lịch nội địa phải mang theo giấy tờ phân công nhiệm vụ của doanh nghiệp </w:t>
            </w:r>
            <w:r w:rsidRPr="00B95713">
              <w:rPr>
                <w:rFonts w:ascii="Times New Roman" w:hAnsi="Times New Roman" w:cs="Times New Roman"/>
                <w:sz w:val="26"/>
                <w:szCs w:val="26"/>
                <w:lang w:val="vi-VN"/>
              </w:rPr>
              <w:lastRenderedPageBreak/>
              <w:t>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w:t>
            </w:r>
          </w:p>
        </w:tc>
        <w:tc>
          <w:tcPr>
            <w:tcW w:w="5460" w:type="dxa"/>
          </w:tcPr>
          <w:p w:rsidR="00924814" w:rsidRPr="00B95713" w:rsidRDefault="00924814" w:rsidP="00B95713">
            <w:pPr>
              <w:spacing w:before="40" w:after="40" w:line="245" w:lineRule="auto"/>
              <w:jc w:val="both"/>
              <w:rPr>
                <w:rFonts w:ascii="Times New Roman" w:eastAsia="Times New Roman" w:hAnsi="Times New Roman" w:cs="Times New Roman"/>
                <w:bCs/>
                <w:kern w:val="0"/>
                <w:sz w:val="26"/>
                <w:szCs w:val="26"/>
                <w:u w:val="single"/>
                <w:lang w:val="vi-VN"/>
                <w14:ligatures w14:val="none"/>
              </w:rPr>
            </w:pPr>
            <w:r w:rsidRPr="00B95713">
              <w:rPr>
                <w:rFonts w:ascii="Times New Roman" w:hAnsi="Times New Roman" w:cs="Times New Roman"/>
                <w:sz w:val="26"/>
                <w:szCs w:val="26"/>
                <w:u w:val="single"/>
                <w:lang w:val="vi-VN"/>
              </w:rPr>
              <w:lastRenderedPageBreak/>
              <w:t>2</w:t>
            </w:r>
            <w:r w:rsidR="00EB034C" w:rsidRPr="00B95713">
              <w:rPr>
                <w:rFonts w:ascii="Times New Roman" w:hAnsi="Times New Roman" w:cs="Times New Roman"/>
                <w:sz w:val="26"/>
                <w:szCs w:val="26"/>
                <w:u w:val="single"/>
                <w:lang w:val="vi-VN"/>
              </w:rPr>
              <w:t>3</w:t>
            </w:r>
            <w:r w:rsidRPr="00B95713">
              <w:rPr>
                <w:rFonts w:ascii="Times New Roman" w:hAnsi="Times New Roman" w:cs="Times New Roman"/>
                <w:sz w:val="26"/>
                <w:szCs w:val="26"/>
                <w:u w:val="single"/>
                <w:lang w:val="vi-VN"/>
              </w:rPr>
              <w:t xml:space="preserve">. </w:t>
            </w:r>
            <w:r w:rsidRPr="00B95713">
              <w:rPr>
                <w:rFonts w:ascii="Times New Roman" w:eastAsia="Times New Roman" w:hAnsi="Times New Roman" w:cs="Times New Roman"/>
                <w:bCs/>
                <w:kern w:val="0"/>
                <w:sz w:val="26"/>
                <w:szCs w:val="26"/>
                <w:u w:val="single"/>
                <w:lang w:val="vi-VN"/>
                <w14:ligatures w14:val="none"/>
              </w:rPr>
              <w:t xml:space="preserve">Sửa đổi, bổ sung điểm h khoản 2 Điều 65 như sau: </w:t>
            </w:r>
          </w:p>
          <w:p w:rsidR="00924814" w:rsidRPr="00B95713" w:rsidRDefault="00924814"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 xml:space="preserve">“h) Hướng dẫn viên du lịch quốc tế và hướng dẫn viên du lịch nội địa phải mang theo </w:t>
            </w:r>
            <w:r w:rsidRPr="00B95713">
              <w:rPr>
                <w:rFonts w:ascii="Times New Roman" w:eastAsia="Times New Roman" w:hAnsi="Times New Roman" w:cs="Times New Roman"/>
                <w:strike/>
                <w:kern w:val="0"/>
                <w:sz w:val="26"/>
                <w:szCs w:val="26"/>
                <w:lang w:val="vi-VN"/>
                <w14:ligatures w14:val="none"/>
              </w:rPr>
              <w:t>giấy tờ</w:t>
            </w:r>
            <w:r w:rsidRPr="00B95713">
              <w:rPr>
                <w:rFonts w:ascii="Times New Roman" w:eastAsia="Times New Roman" w:hAnsi="Times New Roman" w:cs="Times New Roman"/>
                <w:kern w:val="0"/>
                <w:sz w:val="26"/>
                <w:szCs w:val="26"/>
                <w:lang w:val="vi-VN"/>
                <w14:ligatures w14:val="none"/>
              </w:rPr>
              <w:t xml:space="preserve"> </w:t>
            </w:r>
            <w:r w:rsidRPr="00B95713">
              <w:rPr>
                <w:rFonts w:ascii="Times New Roman" w:eastAsia="Times New Roman" w:hAnsi="Times New Roman" w:cs="Times New Roman"/>
                <w:b/>
                <w:kern w:val="0"/>
                <w:sz w:val="26"/>
                <w:szCs w:val="26"/>
                <w:lang w:val="vi-VN"/>
                <w14:ligatures w14:val="none"/>
              </w:rPr>
              <w:t>bản</w:t>
            </w:r>
            <w:r w:rsidRPr="00B95713">
              <w:rPr>
                <w:rFonts w:ascii="Times New Roman" w:eastAsia="Times New Roman" w:hAnsi="Times New Roman" w:cs="Times New Roman"/>
                <w:kern w:val="0"/>
                <w:sz w:val="26"/>
                <w:szCs w:val="26"/>
                <w:lang w:val="vi-VN"/>
                <w14:ligatures w14:val="none"/>
              </w:rPr>
              <w:t xml:space="preserve"> phân công nhiệm vụ của doanh nghiệp tổ chức chương trình du lịch và chương trình du lịch bằng tiếng Việt trong khi hành nghề. Trường hợp hướng dẫn khách du lịch quốc tế thì hướng dẫn viên du lịch phải mang theo chương trình du lịch bằng tiếng Việt và tiếng nước ngoài. H</w:t>
            </w:r>
            <w:r w:rsidRPr="00B95713">
              <w:rPr>
                <w:rFonts w:ascii="Times New Roman" w:eastAsia="Times New Roman" w:hAnsi="Times New Roman" w:cs="Times New Roman"/>
                <w:b/>
                <w:kern w:val="0"/>
                <w:sz w:val="26"/>
                <w:szCs w:val="26"/>
                <w:lang w:val="vi-VN"/>
                <w14:ligatures w14:val="none"/>
              </w:rPr>
              <w:t>ình thức bản phân công nhiệm vụ và chương trình du lịch là văn bản giấy hoặc điện tử.”</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8" w:name="dieu_66"/>
            <w:r w:rsidRPr="00B95713">
              <w:rPr>
                <w:rFonts w:ascii="Times New Roman" w:hAnsi="Times New Roman" w:cs="Times New Roman"/>
                <w:b/>
                <w:bCs/>
                <w:sz w:val="26"/>
                <w:szCs w:val="26"/>
                <w:lang w:val="vi-VN"/>
              </w:rPr>
              <w:lastRenderedPageBreak/>
              <w:t>Điều 66. Trách nhiệm quản lý hướng dẫn viên du lịch</w:t>
            </w:r>
            <w:bookmarkEnd w:id="148"/>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49" w:name="khoan_1_66"/>
            <w:r w:rsidRPr="00B95713">
              <w:rPr>
                <w:rFonts w:ascii="Times New Roman" w:hAnsi="Times New Roman" w:cs="Times New Roman"/>
                <w:sz w:val="26"/>
                <w:szCs w:val="26"/>
                <w:lang w:val="vi-VN"/>
              </w:rPr>
              <w:t>1. Bộ Văn hóa, Thể thao và Du lịch có trách nhiệm thanh tra, kiểm tra hoạt động cấp thẻ hướng dẫn viên du lịch, hoạt động đào tạo, bồi dưỡng nghiệp vụ hướng dẫn du lịch và hoạt động hướng dẫn du lịch trên phạm vi toàn quốc.</w:t>
            </w:r>
            <w:bookmarkEnd w:id="14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Cơ quan chuyên môn về du lịch cấp tỉnh có trách nhiệm thanh tra, kiểm tra hoạt động đào tạo, bồi dưỡng nghiệp vụ hướng dẫn du lịch và hoạt động hướng dẫn du lịch trên địa bàn.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Doanh nghiệp kinh doanh dịch vụ lữ hành, doanh nghiệp cung cấp dịch vụ hướng dẫn du lịch có trách nhiệm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Kiểm tra, giám sát hoạt động của hướng dẫn viên du lịch trong việc tuân thủ pháp luật và hợp đồng đã ký với doanh nghiệp;</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Bồi dưỡng kiến thức, chuyên môn, nghiệp vụ, kỹ năng hành nghề hướng dẫn du lị</w:t>
            </w:r>
            <w:r w:rsidR="00737D6F" w:rsidRPr="00B95713">
              <w:rPr>
                <w:rFonts w:ascii="Times New Roman" w:hAnsi="Times New Roman" w:cs="Times New Roman"/>
                <w:sz w:val="26"/>
                <w:szCs w:val="26"/>
                <w:lang w:val="vi-VN"/>
              </w:rPr>
              <w:t>ch.</w:t>
            </w:r>
          </w:p>
        </w:tc>
        <w:tc>
          <w:tcPr>
            <w:tcW w:w="5460" w:type="dxa"/>
          </w:tcPr>
          <w:p w:rsidR="007F65E2" w:rsidRPr="00B95713" w:rsidRDefault="007F65E2"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sz w:val="26"/>
                <w:szCs w:val="26"/>
                <w:u w:val="single"/>
                <w:lang w:val="vi-VN"/>
              </w:rPr>
              <w:t>2</w:t>
            </w:r>
            <w:r w:rsidR="0007374F" w:rsidRPr="0007374F">
              <w:rPr>
                <w:rFonts w:ascii="Times New Roman" w:hAnsi="Times New Roman" w:cs="Times New Roman"/>
                <w:sz w:val="26"/>
                <w:szCs w:val="26"/>
                <w:u w:val="single"/>
                <w:lang w:val="vi-VN"/>
              </w:rPr>
              <w:t>4</w:t>
            </w:r>
            <w:r w:rsidRPr="00B95713">
              <w:rPr>
                <w:rFonts w:ascii="Times New Roman" w:hAnsi="Times New Roman" w:cs="Times New Roman"/>
                <w:sz w:val="26"/>
                <w:szCs w:val="26"/>
                <w:u w:val="single"/>
                <w:lang w:val="vi-VN"/>
              </w:rPr>
              <w:t xml:space="preserve">. </w:t>
            </w:r>
            <w:r w:rsidRPr="00B95713">
              <w:rPr>
                <w:rFonts w:ascii="Times New Roman" w:hAnsi="Times New Roman" w:cs="Times New Roman"/>
                <w:bCs/>
                <w:sz w:val="26"/>
                <w:szCs w:val="26"/>
                <w:u w:val="single"/>
                <w:lang w:val="vi-VN"/>
              </w:rPr>
              <w:t xml:space="preserve">Sửa đổi, bổ sung điểm a khoản 3 Điều 66 như sau: </w:t>
            </w:r>
          </w:p>
          <w:p w:rsidR="00C57F14" w:rsidRPr="00B95713" w:rsidRDefault="007F65E2" w:rsidP="00B95713">
            <w:pPr>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hAnsi="Times New Roman" w:cs="Times New Roman"/>
                <w:sz w:val="26"/>
                <w:szCs w:val="26"/>
                <w:lang w:val="vi-VN"/>
              </w:rPr>
              <w:t>“</w:t>
            </w:r>
            <w:r w:rsidRPr="00B95713">
              <w:rPr>
                <w:rFonts w:ascii="Times New Roman" w:eastAsia="Times New Roman" w:hAnsi="Times New Roman" w:cs="Times New Roman"/>
                <w:kern w:val="0"/>
                <w:sz w:val="26"/>
                <w:szCs w:val="26"/>
                <w:lang w:val="vi-VN"/>
                <w14:ligatures w14:val="none"/>
              </w:rPr>
              <w:t xml:space="preserve">a) </w:t>
            </w:r>
            <w:r w:rsidRPr="00B95713">
              <w:rPr>
                <w:rFonts w:ascii="Times New Roman" w:eastAsia="Times New Roman" w:hAnsi="Times New Roman" w:cs="Times New Roman"/>
                <w:b/>
                <w:bCs/>
                <w:kern w:val="0"/>
                <w:sz w:val="26"/>
                <w:szCs w:val="26"/>
                <w:lang w:val="vi-VN"/>
                <w14:ligatures w14:val="none"/>
              </w:rPr>
              <w:t xml:space="preserve">Kiểm tra </w:t>
            </w:r>
            <w:r w:rsidRPr="00C07241">
              <w:rPr>
                <w:rFonts w:ascii="Times New Roman" w:eastAsia="Times New Roman" w:hAnsi="Times New Roman" w:cs="Times New Roman"/>
                <w:b/>
                <w:bCs/>
                <w:kern w:val="0"/>
                <w:sz w:val="26"/>
                <w:szCs w:val="26"/>
                <w:lang w:val="vi-VN"/>
                <w14:ligatures w14:val="none"/>
              </w:rPr>
              <w:t>điều kiện hành nghề của</w:t>
            </w:r>
            <w:r w:rsidRPr="00B95713">
              <w:rPr>
                <w:rFonts w:ascii="Times New Roman" w:eastAsia="Times New Roman" w:hAnsi="Times New Roman" w:cs="Times New Roman"/>
                <w:b/>
                <w:bCs/>
                <w:kern w:val="0"/>
                <w:sz w:val="26"/>
                <w:szCs w:val="26"/>
                <w:lang w:val="vi-VN"/>
                <w14:ligatures w14:val="none"/>
              </w:rPr>
              <w:t xml:space="preserve"> hướng dẫn viên trước khi giao nhiệm vụ;</w:t>
            </w:r>
            <w:r w:rsidRPr="00B95713">
              <w:rPr>
                <w:rFonts w:ascii="Times New Roman" w:eastAsia="Times New Roman" w:hAnsi="Times New Roman" w:cs="Times New Roman"/>
                <w:b/>
                <w:bCs/>
                <w:sz w:val="26"/>
                <w:szCs w:val="26"/>
                <w:lang w:val="vi-VN"/>
              </w:rPr>
              <w:t xml:space="preserve"> k</w:t>
            </w:r>
            <w:r w:rsidRPr="00B95713">
              <w:rPr>
                <w:rFonts w:ascii="Times New Roman" w:eastAsia="Times New Roman" w:hAnsi="Times New Roman" w:cs="Times New Roman"/>
                <w:kern w:val="0"/>
                <w:sz w:val="26"/>
                <w:szCs w:val="26"/>
                <w:lang w:val="vi-VN"/>
                <w14:ligatures w14:val="none"/>
              </w:rPr>
              <w:t>iểm tra, giám sát hoạt động của hướng dẫn viên du lịch trong việc tuân thủ pháp luật và hợp đồng đã ký với doanh nghiệp.”</w:t>
            </w:r>
            <w:r w:rsidRPr="00B95713">
              <w:rPr>
                <w:rFonts w:ascii="Times New Roman" w:eastAsia="Times New Roman" w:hAnsi="Times New Roman" w:cs="Times New Roman"/>
                <w:sz w:val="26"/>
                <w:szCs w:val="26"/>
                <w:lang w:val="vi-VN"/>
              </w:rPr>
              <w:t>.</w:t>
            </w:r>
          </w:p>
          <w:p w:rsidR="00A80B5C" w:rsidRPr="00B95713" w:rsidRDefault="00E853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29</w:t>
            </w:r>
            <w:r w:rsidR="00A80B5C" w:rsidRPr="00B95713">
              <w:rPr>
                <w:rFonts w:ascii="Times New Roman" w:hAnsi="Times New Roman" w:cs="Times New Roman"/>
                <w:sz w:val="26"/>
                <w:szCs w:val="26"/>
                <w:u w:val="single"/>
                <w:lang w:val="vi-VN"/>
              </w:rPr>
              <w:t>. Bãi bỏ một số điều, khoản, điểm, cụm từ sau đây:</w:t>
            </w:r>
          </w:p>
          <w:p w:rsidR="00E27249" w:rsidRPr="00B95713" w:rsidRDefault="00A80B5C"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Bãi bỏ cụm từ “thanh tra” tại các khoản 1 và 2 Điều 66.</w:t>
            </w:r>
          </w:p>
        </w:tc>
        <w:tc>
          <w:tcPr>
            <w:tcW w:w="3051" w:type="dxa"/>
          </w:tcPr>
          <w:p w:rsidR="00E27249" w:rsidRPr="00B95713" w:rsidRDefault="007E72CB"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Bổ sung quy định nhằm nâng cao trách nhiệm của doanh nghiệp trong việc quản lý hoạt động của hướng dẫn viên du lịch.</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0" w:name="chuong_7"/>
            <w:r w:rsidRPr="00B95713">
              <w:rPr>
                <w:rFonts w:ascii="Times New Roman" w:hAnsi="Times New Roman" w:cs="Times New Roman"/>
                <w:b/>
                <w:bCs/>
                <w:sz w:val="26"/>
                <w:szCs w:val="26"/>
                <w:lang w:val="vi-VN"/>
              </w:rPr>
              <w:t>Chương VII</w:t>
            </w:r>
            <w:bookmarkEnd w:id="150"/>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1" w:name="chuong_7_name"/>
            <w:r w:rsidRPr="00B95713">
              <w:rPr>
                <w:rFonts w:ascii="Times New Roman" w:hAnsi="Times New Roman" w:cs="Times New Roman"/>
                <w:b/>
                <w:bCs/>
                <w:sz w:val="26"/>
                <w:szCs w:val="26"/>
                <w:lang w:val="vi-VN"/>
              </w:rPr>
              <w:t>XÚC TIẾN DU LỊCH, QUỸ HỖ TRỢ PHÁT TRIỂN DU LỊCH</w:t>
            </w:r>
            <w:bookmarkEnd w:id="151"/>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2" w:name="muc_7_1"/>
            <w:r w:rsidRPr="00B95713">
              <w:rPr>
                <w:rFonts w:ascii="Times New Roman" w:hAnsi="Times New Roman" w:cs="Times New Roman"/>
                <w:b/>
                <w:bCs/>
                <w:sz w:val="26"/>
                <w:szCs w:val="26"/>
                <w:lang w:val="vi-VN"/>
              </w:rPr>
              <w:t>Mục 1. XÚC TIẾN DU LỊCH</w:t>
            </w:r>
            <w:bookmarkEnd w:id="152"/>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3" w:name="dieu_67"/>
            <w:r w:rsidRPr="00B95713">
              <w:rPr>
                <w:rFonts w:ascii="Times New Roman" w:hAnsi="Times New Roman" w:cs="Times New Roman"/>
                <w:b/>
                <w:bCs/>
                <w:sz w:val="26"/>
                <w:szCs w:val="26"/>
                <w:lang w:val="vi-VN"/>
              </w:rPr>
              <w:t>Điều 67. Nội dung xúc tiến du lịch</w:t>
            </w:r>
            <w:bookmarkEnd w:id="15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Quảng bá, giới thiệu về đất nước, con người Việt Nam, di sản văn hóa, di tích lịch sử - văn hóa, danh lam thắng cảnh, công trình lao động sáng tạo của con người, bản sắc văn hóa dân tộc nhằm tăng cường thu hút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Xây dựng, phát triển thương hiệu du lịch quốc gia, vùng, địa phương, doanh nghiệp; nghiên cứu thị trường du lịch, xây dựng, quảng bá sản phẩm du lịch phù hợp với thị hiếu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3. Tuyên truyền nâng cao nhận thức xã hội về du lịch, góp phần bảo đảm môi trường du lịch an ninh, an toàn, lành mạnh, văn minh, phát huy truyền thống mến khách của dân tộc.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Vận động, tìm kiếm cơ hội, tập trung nguồn lực đầu tư phát triển kết cấu hạ tầng, cơ sở vật chất kỹ thuật du lịch; đa dạng hóa và nâng cao chất lượng dịch vụ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4" w:name="dieu_68"/>
            <w:r w:rsidRPr="00B95713">
              <w:rPr>
                <w:rFonts w:ascii="Times New Roman" w:hAnsi="Times New Roman" w:cs="Times New Roman"/>
                <w:b/>
                <w:bCs/>
                <w:sz w:val="26"/>
                <w:szCs w:val="26"/>
                <w:lang w:val="vi-VN"/>
              </w:rPr>
              <w:lastRenderedPageBreak/>
              <w:t>Điều 68. Hoạt động xúc tiến du lịch</w:t>
            </w:r>
            <w:bookmarkEnd w:id="154"/>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Bộ Văn hóa, Thể thao và Du lịch xây dựng và tổ chức thực hiện chiến lược, kế hoạch, chương trình xúc tiến du lịch quốc gia; điều phối các hoạt động xúc tiến du lịch liên vùng, liên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Bộ, cơ quan ngang Bộ, Ủy ban nhân dân các cấp, trong phạm vi nhiệm vụ, quyền hạn của mình, xây dựng và tổ chức thực hiện kế hoạch, chương trình xúc tiến du lịch theo lĩnh vực và địa bàn quản lý phù hợp với chiến lược, kế hoạch, chương trình xúc tiến du lịch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w:t>
            </w:r>
            <w:r w:rsidRPr="00B95713">
              <w:rPr>
                <w:rFonts w:ascii="Times New Roman" w:hAnsi="Times New Roman" w:cs="Times New Roman"/>
                <w:b/>
                <w:bCs/>
                <w:sz w:val="26"/>
                <w:szCs w:val="26"/>
                <w:lang w:val="vi-VN"/>
              </w:rPr>
              <w:t xml:space="preserve"> </w:t>
            </w:r>
            <w:r w:rsidRPr="00B95713">
              <w:rPr>
                <w:rFonts w:ascii="Times New Roman" w:hAnsi="Times New Roman" w:cs="Times New Roman"/>
                <w:sz w:val="26"/>
                <w:szCs w:val="26"/>
                <w:lang w:val="vi-VN"/>
              </w:rPr>
              <w:t>Tổ chức xã hội - nghề nghiệp về du lịch, doanh nghiệp, tổ chức và cá nhân liên quan chủ động xây dựng và tổ chức thực hiện kế hoạch, chương trình xúc tiến du lịch trong nước và nước ngoài phù hợp với chiến lược, kế hoạch, chương trình xúc tiến du lịch quốc gia, thành lập văn phòng xúc tiến du lịch tại nước ngoài. Chi phí hoạt động xúc tiến du lịch của doanh nghiệp được hạch toán vào chi phí của doanh nghiệp.</w:t>
            </w:r>
          </w:p>
        </w:tc>
        <w:tc>
          <w:tcPr>
            <w:tcW w:w="5460"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965360" w:rsidRPr="00B95713" w:rsidRDefault="00965360" w:rsidP="00B95713">
            <w:pPr>
              <w:spacing w:before="40" w:after="40" w:line="245" w:lineRule="auto"/>
              <w:jc w:val="both"/>
              <w:rPr>
                <w:rFonts w:ascii="Times New Roman" w:hAnsi="Times New Roman" w:cs="Times New Roman"/>
                <w:bCs/>
                <w:kern w:val="0"/>
                <w:sz w:val="26"/>
                <w:szCs w:val="26"/>
                <w:u w:val="single"/>
                <w:lang w:val="vi-VN"/>
                <w14:ligatures w14:val="none"/>
              </w:rPr>
            </w:pPr>
            <w:r w:rsidRPr="00B95713">
              <w:rPr>
                <w:rFonts w:ascii="Times New Roman" w:hAnsi="Times New Roman" w:cs="Times New Roman"/>
                <w:sz w:val="26"/>
                <w:szCs w:val="26"/>
                <w:u w:val="single"/>
                <w:lang w:val="vi-VN"/>
              </w:rPr>
              <w:t xml:space="preserve">25. </w:t>
            </w:r>
            <w:r w:rsidRPr="00B95713">
              <w:rPr>
                <w:rFonts w:ascii="Times New Roman" w:hAnsi="Times New Roman" w:cs="Times New Roman"/>
                <w:bCs/>
                <w:sz w:val="26"/>
                <w:szCs w:val="26"/>
                <w:u w:val="single"/>
                <w:lang w:val="vi-VN"/>
              </w:rPr>
              <w:t>Bổ sung Điều 68a vào sau Điều 68 như sau:</w:t>
            </w:r>
          </w:p>
          <w:p w:rsidR="00965360" w:rsidRPr="00B95713" w:rsidRDefault="00965360"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t xml:space="preserve">“Điều 68a. </w:t>
            </w:r>
            <w:r w:rsidRPr="00B95713">
              <w:rPr>
                <w:rFonts w:ascii="Times New Roman" w:hAnsi="Times New Roman" w:cs="Times New Roman"/>
                <w:b/>
                <w:sz w:val="26"/>
                <w:szCs w:val="26"/>
                <w:lang w:val="vi-VN"/>
              </w:rPr>
              <w:t>Văn phòng xúc tiến du lịch Việt Nam ở nước ngoài</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1. Văn phòng xúc tiến du lịch Việt Nam ở nước ngoài được thành lập tại thị trường du lịch trọng điểm nhằm tăng cường hiện diện chính thức của du lịch Việt Nam ở nước ngoài; nâng cao hiệu quả xây dựng, định vị thương hiệu du lịch quốc gia; tăng cường thu hút khách du lịch quốc tế, thúc đẩy hợp tác quốc tế và hỗ trợ doanh nghiệp du lịch Việt </w:t>
            </w:r>
            <w:r w:rsidRPr="00B95713">
              <w:rPr>
                <w:rFonts w:ascii="Times New Roman" w:hAnsi="Times New Roman" w:cs="Times New Roman"/>
                <w:bCs/>
                <w:sz w:val="26"/>
                <w:szCs w:val="26"/>
                <w:lang w:val="vi-VN"/>
              </w:rPr>
              <w:lastRenderedPageBreak/>
              <w:t>Nam mở rộng thị trường, góp phần phát triển du lịch trở thành ngành kinh tế mũi nhọn.</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2. Nhiệm vụ của Văn phòng xúc tiến du lịch Việt Nam ở nước ngoài </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a) Nghiên cứu, tham mưu cho cơ quan quản lý nhà nước về du lịch về định hướng phát triển thị trường; </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b) Thiết lập, duy trì quan hệ hợp tác với cơ quan, tổ chức, doanh nghiệp tại nước sở tại; </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c) Hỗ trợ kết nối doanh nghiệp du lịch Việt Nam với đối tác quốc tế; </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xml:space="preserve">d) Tổ chức thực hiện hoạt động xúc tiến du lịch theo chiến lược phát triển du lịch Việt Nam, chương trình xúc tiến du lịch quốc gia; </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đ) cung cấp thông tin chính thống, thống nhất về điểm đến, sản phẩm du lịch Việt Nam.</w:t>
            </w:r>
          </w:p>
          <w:p w:rsidR="00965360"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3. Việc thành lập, tổ chức và hoạt động của Văn phòng xúc tiến du lịch Việt Nam ở nước ngoài phải bảo đảm phù hợp với chiến lược phát triển du lịch quốc gia, tuân thủ pháp luật Việt Nam, pháp luật nước sở tại và điều ước quốc tế mà Cộng hòa xã hội chủ nghĩa Việt Nam là thành viên; bảo đảm hiệu quả, tiết kiệm, công khai, minh bạch và bảo vệ lợi ích quốc gia, quốc phòng, an ninh.</w:t>
            </w:r>
          </w:p>
          <w:p w:rsidR="007F65E2" w:rsidRPr="00B95713" w:rsidRDefault="00965360"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4. Thủ tướng Chính phủ quyết định thành lập Văn phòng xúc tiến du lịch Việt Nam ở nước ngoài.”.</w:t>
            </w:r>
          </w:p>
          <w:p w:rsidR="00E27249" w:rsidRPr="00B95713" w:rsidRDefault="00E27249" w:rsidP="00B95713">
            <w:pPr>
              <w:spacing w:before="40" w:after="40" w:line="245" w:lineRule="auto"/>
              <w:jc w:val="both"/>
              <w:rPr>
                <w:rFonts w:ascii="Times New Roman" w:hAnsi="Times New Roman" w:cs="Times New Roman"/>
                <w:bCs/>
                <w:sz w:val="26"/>
                <w:szCs w:val="26"/>
                <w:lang w:val="vi-VN"/>
              </w:rPr>
            </w:pPr>
          </w:p>
        </w:tc>
        <w:tc>
          <w:tcPr>
            <w:tcW w:w="3051" w:type="dxa"/>
          </w:tcPr>
          <w:p w:rsidR="00B313DD" w:rsidRPr="00B95713" w:rsidRDefault="00B313DD"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xml:space="preserve">Trong bối cảnh cạnh tranh giữa các điểm đến quốc gia về thu hút khách du lịch quốc tế ngày càng gay gắt, cần có bước đi đột phá nhằm nâng cao năng lực quảng bá, xúc tiến du lịch ở nước ngoài. Trong đó, cần ưu tiên thành lập Văn phòng xúc tiến du lịch Việt Nam tại các thị trường </w:t>
            </w:r>
            <w:r w:rsidRPr="00B95713">
              <w:rPr>
                <w:rFonts w:ascii="Times New Roman" w:hAnsi="Times New Roman" w:cs="Times New Roman"/>
                <w:sz w:val="26"/>
                <w:szCs w:val="26"/>
                <w:lang w:val="vi-VN"/>
              </w:rPr>
              <w:lastRenderedPageBreak/>
              <w:t>trọng điểm quốc tế. Các văn phòng này có nhiệm vụ cung cấp thông tin trực tiếp, chính thống, chủ động, cập nhật về điểm đến, sản phẩm du lịch Việt Nam tại thị trường; hỗ trợ thúc đẩy hợp tác giữa cơ quan, doanh nghiệp du lịch Việt Nam với các tổ chức, đối tác, doanh nghiệp du lịch, hãng hàng không, báo chí truyền thông và khách du lịch tại thị trường sở tại; triển khai các hoạt động quảng bá, xúc tiến tại thị trường; xây dựng, duy trì nhận diện thương hiệu du lịch quốc gia; dẫn dắt, định hướng, tác động đến quyết định du lịch của khách; hỗ trợ khai phá phân khúc thị trường mới, tiềm năng…</w:t>
            </w:r>
          </w:p>
          <w:p w:rsidR="00B313DD" w:rsidRPr="00B95713" w:rsidRDefault="00B313DD" w:rsidP="00B95713">
            <w:pPr>
              <w:tabs>
                <w:tab w:val="left" w:pos="975"/>
              </w:tabs>
              <w:spacing w:before="40" w:after="40" w:line="245" w:lineRule="auto"/>
              <w:jc w:val="both"/>
              <w:rPr>
                <w:rFonts w:ascii="Times New Roman" w:hAnsi="Times New Roman" w:cs="Times New Roman"/>
                <w:iCs/>
                <w:sz w:val="26"/>
                <w:szCs w:val="26"/>
                <w:lang w:val="vi-VN"/>
              </w:rPr>
            </w:pPr>
            <w:r w:rsidRPr="00B95713">
              <w:rPr>
                <w:rFonts w:ascii="Times New Roman" w:hAnsi="Times New Roman" w:cs="Times New Roman"/>
                <w:iCs/>
                <w:sz w:val="26"/>
                <w:szCs w:val="26"/>
                <w:lang w:val="vi-VN"/>
              </w:rPr>
              <w:t xml:space="preserve">* Căn cứ tại các văn bản: </w:t>
            </w:r>
          </w:p>
          <w:p w:rsidR="00B313DD" w:rsidRPr="00B95713" w:rsidRDefault="00B313DD"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Quyết định số 147/QĐ-TTg ngày 22/01/2020 của Thủ tướng Chính phủ phê duyệt Chiến lược Phát triển du lịch Việt Nam đến năm 2030: “</w:t>
            </w:r>
            <w:r w:rsidRPr="00B95713">
              <w:rPr>
                <w:rFonts w:ascii="Times New Roman" w:hAnsi="Times New Roman" w:cs="Times New Roman"/>
                <w:i/>
                <w:iCs/>
                <w:sz w:val="26"/>
                <w:szCs w:val="26"/>
                <w:lang w:val="vi-VN"/>
              </w:rPr>
              <w:t>Mở văn phòng xúc tiến du lịch Việt Nam tại một số thị trường trọng điểm</w:t>
            </w:r>
            <w:r w:rsidRPr="00B95713">
              <w:rPr>
                <w:rFonts w:ascii="Times New Roman" w:hAnsi="Times New Roman" w:cs="Times New Roman"/>
                <w:sz w:val="26"/>
                <w:szCs w:val="26"/>
                <w:lang w:val="vi-VN"/>
              </w:rPr>
              <w:t xml:space="preserve">”. </w:t>
            </w:r>
          </w:p>
          <w:p w:rsidR="00B313DD" w:rsidRPr="00B95713" w:rsidRDefault="00B313DD"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 Nghị quyết số 82/NQ-CP ngày 18/5/2023 của Chính phủ về nhiệm vụ, giải pháp chủ yếu đẩy nhanh phục hồi, tăng tốc phát triển du lịch hiệu quả, bền vững (mục 4.a. Phát triển sản phẩm và truyền thông, quảng bá, xúc tiến du lịch “</w:t>
            </w:r>
            <w:r w:rsidRPr="00B95713">
              <w:rPr>
                <w:rFonts w:ascii="Times New Roman" w:hAnsi="Times New Roman" w:cs="Times New Roman"/>
                <w:i/>
                <w:iCs/>
                <w:sz w:val="26"/>
                <w:szCs w:val="26"/>
                <w:lang w:val="vi-VN"/>
              </w:rPr>
              <w:t>Tổ chức nghiên cứu và xây dựng Đề án thành lập Văn phòng xúc tiến du lịch Việt Nam ở nước ngoài, trước mắt là một số thị trường du lịch trọng điểm</w:t>
            </w:r>
            <w:r w:rsidRPr="00B95713">
              <w:rPr>
                <w:rFonts w:ascii="Times New Roman" w:hAnsi="Times New Roman" w:cs="Times New Roman"/>
                <w:sz w:val="26"/>
                <w:szCs w:val="26"/>
                <w:lang w:val="vi-VN"/>
              </w:rPr>
              <w:t>”).</w:t>
            </w:r>
          </w:p>
          <w:p w:rsidR="00B313DD" w:rsidRPr="00B95713" w:rsidRDefault="00B313DD" w:rsidP="00B95713">
            <w:pPr>
              <w:tabs>
                <w:tab w:val="left" w:pos="975"/>
              </w:tabs>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Chỉ thị số 08/CT-TTg ngày 23/2/2024 của Thủ tướng Chính phủ về phát triển du lịch toàn diện, nhanh và bền vững thời gian tới: “</w:t>
            </w:r>
            <w:r w:rsidRPr="00B95713">
              <w:rPr>
                <w:rFonts w:ascii="Times New Roman" w:hAnsi="Times New Roman" w:cs="Times New Roman"/>
                <w:i/>
                <w:iCs/>
                <w:sz w:val="26"/>
                <w:szCs w:val="26"/>
                <w:lang w:val="vi-VN"/>
              </w:rPr>
              <w:t>Giao Bộ Văn hóa, Thể thao và Du lịch “chủ trì, phối hợp với Bộ Ngoại giao, các bộ, ngành liên quan xây dựng Đề án thành lập Văn phòng xúc tiến du lịch ở nước ngoài</w:t>
            </w:r>
            <w:r w:rsidRPr="00B95713">
              <w:rPr>
                <w:rFonts w:ascii="Times New Roman" w:hAnsi="Times New Roman" w:cs="Times New Roman"/>
                <w:sz w:val="26"/>
                <w:szCs w:val="26"/>
                <w:lang w:val="vi-VN"/>
              </w:rPr>
              <w:t xml:space="preserve">”. </w:t>
            </w:r>
          </w:p>
          <w:p w:rsidR="00E27249" w:rsidRPr="00B95713" w:rsidRDefault="00B313DD" w:rsidP="00B95713">
            <w:pPr>
              <w:spacing w:before="40" w:after="40" w:line="245" w:lineRule="auto"/>
              <w:jc w:val="both"/>
              <w:rPr>
                <w:rFonts w:ascii="Times New Roman" w:hAnsi="Times New Roman" w:cs="Times New Roman"/>
                <w:b/>
                <w:bCs/>
                <w:color w:val="FF0000"/>
                <w:sz w:val="26"/>
                <w:szCs w:val="26"/>
                <w:lang w:val="vi-VN"/>
              </w:rPr>
            </w:pPr>
            <w:r w:rsidRPr="00B95713">
              <w:rPr>
                <w:rFonts w:ascii="Times New Roman" w:hAnsi="Times New Roman" w:cs="Times New Roman"/>
                <w:sz w:val="26"/>
                <w:szCs w:val="26"/>
                <w:lang w:val="vi-VN"/>
              </w:rPr>
              <w:t xml:space="preserve">- Quyết định số 509/QĐ-TTg ngày 13/6/2024 của Thủ tướng Chính phủ phê duyệt Quy hoạch hệ thống du lịch thời kỳ 2021-2030, </w:t>
            </w:r>
            <w:r w:rsidRPr="00B95713">
              <w:rPr>
                <w:rFonts w:ascii="Times New Roman" w:hAnsi="Times New Roman" w:cs="Times New Roman"/>
                <w:sz w:val="26"/>
                <w:szCs w:val="26"/>
                <w:lang w:val="vi-VN"/>
              </w:rPr>
              <w:lastRenderedPageBreak/>
              <w:t>tầm nhìn đến năm 2045: “</w:t>
            </w:r>
            <w:r w:rsidRPr="00B95713">
              <w:rPr>
                <w:rFonts w:ascii="Times New Roman" w:hAnsi="Times New Roman" w:cs="Times New Roman"/>
                <w:i/>
                <w:iCs/>
                <w:sz w:val="26"/>
                <w:szCs w:val="26"/>
                <w:lang w:val="vi-VN"/>
              </w:rPr>
              <w:t>Nghiên cứu thành lập các trung tâm xúc tiến quảng bá du lịch tại các thị trường quốc tế trọng điểm</w:t>
            </w:r>
            <w:r w:rsidRPr="00B95713">
              <w:rPr>
                <w:rFonts w:ascii="Times New Roman" w:hAnsi="Times New Roman" w:cs="Times New Roman"/>
                <w:sz w:val="26"/>
                <w:szCs w:val="26"/>
                <w:lang w:val="vi-VN"/>
              </w:rPr>
              <w:t>”.</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5" w:name="dieu_69"/>
            <w:r w:rsidRPr="00B95713">
              <w:rPr>
                <w:rFonts w:ascii="Times New Roman" w:hAnsi="Times New Roman" w:cs="Times New Roman"/>
                <w:b/>
                <w:bCs/>
                <w:sz w:val="26"/>
                <w:szCs w:val="26"/>
                <w:lang w:val="vi-VN"/>
              </w:rPr>
              <w:lastRenderedPageBreak/>
              <w:t>Điều 69. Thành lập văn phòng đại diện tại Việt Nam của cơ quan du lịch nước ngoài, tổ chức du lịch quốc tế và khu vực</w:t>
            </w:r>
            <w:bookmarkEnd w:id="155"/>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Cơ quan du lịch nước ngoài, tổ chức du lịch quốc tế và khu vực được thành lập văn phòng đại diện tại Việt Nam.</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Hồ sơ đề nghị thành lập văn phòng đại diện phải được hợp pháp hóa lãnh sự, bao gồm:</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6" w:name="diem_a_2_69"/>
            <w:r w:rsidRPr="00B95713">
              <w:rPr>
                <w:rFonts w:ascii="Times New Roman" w:hAnsi="Times New Roman" w:cs="Times New Roman"/>
                <w:sz w:val="26"/>
                <w:szCs w:val="26"/>
                <w:lang w:val="vi-VN"/>
              </w:rPr>
              <w:t>a) Đơn đề nghị thành lập văn phòng đại diện theo mẫu do Bộ trưởng Bộ Văn hóa, Thể thao và Du lịch quy định;</w:t>
            </w:r>
            <w:bookmarkEnd w:id="15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Quyết định thành lập cơ quan du lịch nước ngoài, tổ chức du lịch quốc tế và khu vực;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Quyết định thành lập văn phòng đại diện của cơ quan du lịch nước ngoài, tổ chức du lịch quốc tế và khu vực;</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Quyết định bổ nhiệm người đứng đầu văn phòng đại diện.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Trình tự, thủ tục thành lập văn phòng đại diện tại Việt Nam được quy định như sau:</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Người đứng đầu văn phòng đại diện nộp 01 bộ hồ sơ đến Bộ Văn hóa, Thể thao và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7" w:name="diem_b_3_69"/>
            <w:r w:rsidRPr="00B95713">
              <w:rPr>
                <w:rFonts w:ascii="Times New Roman" w:hAnsi="Times New Roman" w:cs="Times New Roman"/>
                <w:sz w:val="26"/>
                <w:szCs w:val="26"/>
                <w:lang w:val="vi-VN"/>
              </w:rPr>
              <w:t>b) Trong thời hạn 30 ngày kể từ ngày nhận được hồ sơ hợp lệ, Bộ Văn hóa Thể thao và Du lịch thẩm định, trình Thủ tướng Chính phủ xem xét, quyết định;</w:t>
            </w:r>
            <w:bookmarkEnd w:id="15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Trong thời hạn 05 ngày làm việc kể từ ngày nhận được ý kiến của Thủ tướng Chính phủ, Bộ Văn hóa, Thể thao và Du lịch thông báo bằng văn bản cho người đứng đầu văn phòng đại diệ</w:t>
            </w:r>
            <w:r w:rsidR="00B313DD" w:rsidRPr="00B95713">
              <w:rPr>
                <w:rFonts w:ascii="Times New Roman" w:hAnsi="Times New Roman" w:cs="Times New Roman"/>
                <w:sz w:val="26"/>
                <w:szCs w:val="26"/>
                <w:lang w:val="vi-VN"/>
              </w:rPr>
              <w:t>n.</w:t>
            </w:r>
          </w:p>
        </w:tc>
        <w:tc>
          <w:tcPr>
            <w:tcW w:w="5460" w:type="dxa"/>
          </w:tcPr>
          <w:p w:rsidR="00C57F14" w:rsidRPr="00B95713" w:rsidRDefault="002A5C90"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2</w:t>
            </w:r>
            <w:r w:rsidR="00965360" w:rsidRPr="00B95713">
              <w:rPr>
                <w:rFonts w:ascii="Times New Roman" w:hAnsi="Times New Roman" w:cs="Times New Roman"/>
                <w:bCs/>
                <w:sz w:val="26"/>
                <w:szCs w:val="26"/>
                <w:u w:val="single"/>
                <w:lang w:val="vi-VN"/>
              </w:rPr>
              <w:t>6</w:t>
            </w:r>
            <w:r w:rsidR="00C57F14" w:rsidRPr="00B95713">
              <w:rPr>
                <w:rFonts w:ascii="Times New Roman" w:hAnsi="Times New Roman" w:cs="Times New Roman"/>
                <w:bCs/>
                <w:sz w:val="26"/>
                <w:szCs w:val="26"/>
                <w:u w:val="single"/>
                <w:lang w:val="vi-VN"/>
              </w:rPr>
              <w:t>. Sửa đổi, bổ sung khoản 3 Điều 69 như sau:</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Cs/>
                <w:sz w:val="26"/>
                <w:szCs w:val="26"/>
                <w:lang w:val="vi-VN"/>
              </w:rPr>
              <w:t>“</w:t>
            </w:r>
            <w:r w:rsidRPr="00B95713">
              <w:rPr>
                <w:rFonts w:ascii="Times New Roman" w:hAnsi="Times New Roman" w:cs="Times New Roman"/>
                <w:sz w:val="26"/>
                <w:szCs w:val="26"/>
                <w:lang w:val="vi-VN"/>
              </w:rPr>
              <w:t>3. Trình tự, thủ tục thành lập văn phòng đại diện tại Việt Nam được quy định như sau:</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a) Người đứng đầu Văn phòng đại diện </w:t>
            </w:r>
            <w:r w:rsidRPr="00B95713">
              <w:rPr>
                <w:rFonts w:ascii="Times New Roman" w:hAnsi="Times New Roman" w:cs="Times New Roman"/>
                <w:b/>
                <w:bCs/>
                <w:sz w:val="26"/>
                <w:szCs w:val="26"/>
                <w:lang w:val="vi-VN"/>
              </w:rPr>
              <w:t>gửi trực tiếp, qua bưu chính hoặc trực tuyến</w:t>
            </w:r>
            <w:r w:rsidRPr="00B95713">
              <w:rPr>
                <w:rFonts w:ascii="Times New Roman" w:hAnsi="Times New Roman" w:cs="Times New Roman"/>
                <w:sz w:val="26"/>
                <w:szCs w:val="26"/>
                <w:lang w:val="vi-VN"/>
              </w:rPr>
              <w:t xml:space="preserve"> 01 bộ hồ sơ đến </w:t>
            </w:r>
            <w:r w:rsidRPr="00B95713">
              <w:rPr>
                <w:rFonts w:ascii="Times New Roman" w:hAnsi="Times New Roman" w:cs="Times New Roman"/>
                <w:b/>
                <w:bCs/>
                <w:sz w:val="26"/>
                <w:szCs w:val="26"/>
                <w:lang w:val="vi-VN"/>
              </w:rPr>
              <w:t>Cục Du lịch Quốc gia Việt Nam;</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b) Trong thời hạn </w:t>
            </w:r>
            <w:r w:rsidRPr="00B95713">
              <w:rPr>
                <w:rFonts w:ascii="Times New Roman" w:hAnsi="Times New Roman" w:cs="Times New Roman"/>
                <w:b/>
                <w:bCs/>
                <w:strike/>
                <w:sz w:val="26"/>
                <w:szCs w:val="26"/>
                <w:lang w:val="vi-VN"/>
              </w:rPr>
              <w:t>30</w:t>
            </w:r>
            <w:r w:rsidRPr="00B95713">
              <w:rPr>
                <w:rFonts w:ascii="Times New Roman" w:hAnsi="Times New Roman" w:cs="Times New Roman"/>
                <w:b/>
                <w:bCs/>
                <w:sz w:val="26"/>
                <w:szCs w:val="26"/>
                <w:lang w:val="vi-VN"/>
              </w:rPr>
              <w:t xml:space="preserve"> 20</w:t>
            </w:r>
            <w:r w:rsidRPr="00B95713">
              <w:rPr>
                <w:rFonts w:ascii="Times New Roman" w:hAnsi="Times New Roman" w:cs="Times New Roman"/>
                <w:sz w:val="26"/>
                <w:szCs w:val="26"/>
                <w:lang w:val="vi-VN"/>
              </w:rPr>
              <w:t xml:space="preserve"> ngày kể từ ngày nhận được hồ sơ </w:t>
            </w:r>
            <w:r w:rsidRPr="00B95713">
              <w:rPr>
                <w:rFonts w:ascii="Times New Roman" w:hAnsi="Times New Roman" w:cs="Times New Roman"/>
                <w:b/>
                <w:bCs/>
                <w:strike/>
                <w:sz w:val="26"/>
                <w:szCs w:val="26"/>
                <w:lang w:val="vi-VN"/>
              </w:rPr>
              <w:t>hợp lệ</w:t>
            </w:r>
            <w:r w:rsidRPr="00B95713">
              <w:rPr>
                <w:rFonts w:ascii="Times New Roman" w:hAnsi="Times New Roman" w:cs="Times New Roman"/>
                <w:b/>
                <w:bCs/>
                <w:sz w:val="26"/>
                <w:szCs w:val="26"/>
                <w:lang w:val="vi-VN"/>
              </w:rPr>
              <w:t xml:space="preserve"> đầy đủ theo quy định</w:t>
            </w:r>
            <w:r w:rsidRPr="00B95713">
              <w:rPr>
                <w:rFonts w:ascii="Times New Roman" w:hAnsi="Times New Roman" w:cs="Times New Roman"/>
                <w:sz w:val="26"/>
                <w:szCs w:val="26"/>
                <w:lang w:val="vi-VN"/>
              </w:rPr>
              <w:t xml:space="preserve">, </w:t>
            </w:r>
            <w:r w:rsidRPr="00B95713">
              <w:rPr>
                <w:rFonts w:ascii="Times New Roman" w:hAnsi="Times New Roman" w:cs="Times New Roman"/>
                <w:b/>
                <w:bCs/>
                <w:strike/>
                <w:sz w:val="26"/>
                <w:szCs w:val="26"/>
                <w:lang w:val="vi-VN"/>
              </w:rPr>
              <w:t>Bộ Văn hóa Thể thao và Du lịch</w:t>
            </w:r>
            <w:r w:rsidRPr="00B95713">
              <w:rPr>
                <w:rFonts w:ascii="Times New Roman" w:hAnsi="Times New Roman" w:cs="Times New Roman"/>
                <w:b/>
                <w:bCs/>
                <w:sz w:val="26"/>
                <w:szCs w:val="26"/>
                <w:lang w:val="vi-VN"/>
              </w:rPr>
              <w:t xml:space="preserve"> Cục Du lịch Quốc gia Việt Nam</w:t>
            </w:r>
            <w:r w:rsidRPr="00B95713">
              <w:rPr>
                <w:rFonts w:ascii="Times New Roman" w:hAnsi="Times New Roman" w:cs="Times New Roman"/>
                <w:sz w:val="26"/>
                <w:szCs w:val="26"/>
                <w:lang w:val="vi-VN"/>
              </w:rPr>
              <w:t xml:space="preserve"> thẩm định, trình </w:t>
            </w:r>
            <w:r w:rsidRPr="00B95713">
              <w:rPr>
                <w:rFonts w:ascii="Times New Roman" w:hAnsi="Times New Roman" w:cs="Times New Roman"/>
                <w:b/>
                <w:bCs/>
                <w:strike/>
                <w:sz w:val="26"/>
                <w:szCs w:val="26"/>
                <w:lang w:val="vi-VN"/>
              </w:rPr>
              <w:t>Thủ tướng Chính phủ</w:t>
            </w:r>
            <w:r w:rsidRPr="00B95713">
              <w:rPr>
                <w:rFonts w:ascii="Times New Roman" w:hAnsi="Times New Roman" w:cs="Times New Roman"/>
                <w:sz w:val="26"/>
                <w:szCs w:val="26"/>
                <w:lang w:val="vi-VN"/>
              </w:rPr>
              <w:t xml:space="preserve"> </w:t>
            </w:r>
            <w:r w:rsidRPr="00B95713">
              <w:rPr>
                <w:rFonts w:ascii="Times New Roman" w:hAnsi="Times New Roman" w:cs="Times New Roman"/>
                <w:b/>
                <w:bCs/>
                <w:sz w:val="26"/>
                <w:szCs w:val="26"/>
                <w:lang w:val="vi-VN"/>
              </w:rPr>
              <w:t>Bộ trưởng Bộ Văn hóa, Thể thao và Du lịch</w:t>
            </w:r>
            <w:r w:rsidRPr="00B95713">
              <w:rPr>
                <w:rFonts w:ascii="Times New Roman" w:hAnsi="Times New Roman" w:cs="Times New Roman"/>
                <w:sz w:val="26"/>
                <w:szCs w:val="26"/>
                <w:lang w:val="vi-VN"/>
              </w:rPr>
              <w:t xml:space="preserve"> xem xét, quyết định; </w:t>
            </w:r>
            <w:r w:rsidRPr="00B95713">
              <w:rPr>
                <w:rFonts w:ascii="Times New Roman" w:hAnsi="Times New Roman" w:cs="Times New Roman"/>
                <w:b/>
                <w:bCs/>
                <w:sz w:val="26"/>
                <w:szCs w:val="26"/>
                <w:lang w:val="vi-VN"/>
              </w:rPr>
              <w:t>trường hợp hồ sơ chưa đúng quy định, trong thời hạn 02 ngày làm việc kể từ ngày nhận hồ sơ, Cục Du lịch Quốc gia Việt Nam có văn bản thông báo yêu cầu hoàn thiện hồ sơ.</w:t>
            </w:r>
          </w:p>
          <w:p w:rsidR="00C57F14" w:rsidRPr="00B95713" w:rsidRDefault="00C57F1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c) Trong thời hạn </w:t>
            </w:r>
            <w:r w:rsidRPr="00B95713">
              <w:rPr>
                <w:rFonts w:ascii="Times New Roman" w:hAnsi="Times New Roman" w:cs="Times New Roman"/>
                <w:b/>
                <w:bCs/>
                <w:strike/>
                <w:sz w:val="26"/>
                <w:szCs w:val="26"/>
                <w:lang w:val="vi-VN"/>
              </w:rPr>
              <w:t>05</w:t>
            </w:r>
            <w:r w:rsidRPr="00B95713">
              <w:rPr>
                <w:rFonts w:ascii="Times New Roman" w:hAnsi="Times New Roman" w:cs="Times New Roman"/>
                <w:b/>
                <w:bCs/>
                <w:sz w:val="26"/>
                <w:szCs w:val="26"/>
                <w:lang w:val="vi-VN"/>
              </w:rPr>
              <w:t xml:space="preserve"> 03</w:t>
            </w:r>
            <w:r w:rsidRPr="00B95713">
              <w:rPr>
                <w:rFonts w:ascii="Times New Roman" w:hAnsi="Times New Roman" w:cs="Times New Roman"/>
                <w:sz w:val="26"/>
                <w:szCs w:val="26"/>
                <w:lang w:val="vi-VN"/>
              </w:rPr>
              <w:t xml:space="preserve"> ngày làm việc kể từ ngày nhận được ý kiến của </w:t>
            </w:r>
            <w:r w:rsidRPr="00B95713">
              <w:rPr>
                <w:rFonts w:ascii="Times New Roman" w:hAnsi="Times New Roman" w:cs="Times New Roman"/>
                <w:strike/>
                <w:sz w:val="26"/>
                <w:szCs w:val="26"/>
                <w:lang w:val="vi-VN"/>
              </w:rPr>
              <w:t>Thủ tướng Chính phủ</w:t>
            </w:r>
            <w:r w:rsidRPr="00B95713">
              <w:rPr>
                <w:rFonts w:ascii="Times New Roman" w:hAnsi="Times New Roman" w:cs="Times New Roman"/>
                <w:b/>
                <w:bCs/>
                <w:strike/>
                <w:sz w:val="26"/>
                <w:szCs w:val="26"/>
                <w:lang w:val="vi-VN"/>
              </w:rPr>
              <w:t>,</w:t>
            </w:r>
            <w:r w:rsidRPr="00B95713">
              <w:rPr>
                <w:rFonts w:ascii="Times New Roman" w:hAnsi="Times New Roman" w:cs="Times New Roman"/>
                <w:b/>
                <w:bCs/>
                <w:sz w:val="26"/>
                <w:szCs w:val="26"/>
                <w:lang w:val="vi-VN"/>
              </w:rPr>
              <w:t xml:space="preserve"> Bộ trưởng</w:t>
            </w:r>
            <w:r w:rsidRPr="00B95713">
              <w:rPr>
                <w:rFonts w:ascii="Times New Roman" w:hAnsi="Times New Roman" w:cs="Times New Roman"/>
                <w:sz w:val="26"/>
                <w:szCs w:val="26"/>
                <w:lang w:val="vi-VN"/>
              </w:rPr>
              <w:t xml:space="preserve"> Bộ Văn hóa, Thể thao và Du lịch, </w:t>
            </w:r>
            <w:r w:rsidRPr="00B95713">
              <w:rPr>
                <w:rFonts w:ascii="Times New Roman" w:hAnsi="Times New Roman" w:cs="Times New Roman"/>
                <w:b/>
                <w:bCs/>
                <w:sz w:val="26"/>
                <w:szCs w:val="26"/>
                <w:lang w:val="vi-VN"/>
              </w:rPr>
              <w:t xml:space="preserve">Cục Du lịch Quốc gia Việt Nam </w:t>
            </w:r>
            <w:r w:rsidRPr="00B95713">
              <w:rPr>
                <w:rFonts w:ascii="Times New Roman" w:hAnsi="Times New Roman" w:cs="Times New Roman"/>
                <w:sz w:val="26"/>
                <w:szCs w:val="26"/>
                <w:lang w:val="vi-VN"/>
              </w:rPr>
              <w:t>thông báo bằng văn bản cho người đứng đầu văn phòng đại diện.”.</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B313DD"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Điều chỉnh thẩm quyền cho phép thành lập văn phòng đại diện tại Việt Nam của cơ quan du lịch nước ngoài, tổ chức du lịch quốc tế theo hướng phân cấp, phân quyền cho Bộ trưởng Bộ Văn hóa, Thể thao và Du lịch, xử lý việc phân cấp, phân quyền đang được quy định tại Nghị định số 138/2025/NĐ-CP.</w:t>
            </w:r>
          </w:p>
          <w:p w:rsidR="005E3BF0" w:rsidRPr="00B95713" w:rsidRDefault="00B313DD"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 Đơn giản hóa thành phần hồ sơ, rút ngắn thời gian thực hiện TTHC nhằm thực hiện phương án đơn giản hóa TTHC tại Quyết định số 1616/QĐ-TTg</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b/>
                <w:bCs/>
                <w:sz w:val="26"/>
                <w:szCs w:val="26"/>
                <w:lang w:val="vi-VN"/>
              </w:rPr>
              <w:tab/>
            </w:r>
            <w:bookmarkStart w:id="158" w:name="muc_7_2"/>
            <w:r w:rsidRPr="00B95713">
              <w:rPr>
                <w:rFonts w:ascii="Times New Roman" w:hAnsi="Times New Roman" w:cs="Times New Roman"/>
                <w:b/>
                <w:bCs/>
                <w:sz w:val="26"/>
                <w:szCs w:val="26"/>
                <w:lang w:val="vi-VN"/>
              </w:rPr>
              <w:t>Mục 2. QUỸ HỖ TRỢ PHÁT TRIỂN DU LỊCH</w:t>
            </w:r>
            <w:bookmarkEnd w:id="158"/>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59" w:name="dieu_70"/>
            <w:r w:rsidRPr="00B95713">
              <w:rPr>
                <w:rFonts w:ascii="Times New Roman" w:hAnsi="Times New Roman" w:cs="Times New Roman"/>
                <w:b/>
                <w:bCs/>
                <w:sz w:val="26"/>
                <w:szCs w:val="26"/>
                <w:lang w:val="vi-VN"/>
              </w:rPr>
              <w:t>Điều 70. Thành lập Quỹ hỗ trợ phát triển du lịch</w:t>
            </w:r>
            <w:bookmarkEnd w:id="15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1. Quỹ hỗ trợ phát triển du lịch là quỹ tài chính nhà nước ngoài ngân sách, có tư cách pháp nhân, có con dấu, tài khoản riêng, do Thủ tướng Chính phủ thành lập, phê duyệt Điều lệ tổ chức và hoạt động.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Quỹ hỗ trợ phát triển du lịch được miễn nộp thuế và các khoản nộp ngân sách nhà nước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0" w:name="khoan_3_70"/>
            <w:r w:rsidRPr="00B95713">
              <w:rPr>
                <w:rFonts w:ascii="Times New Roman" w:hAnsi="Times New Roman" w:cs="Times New Roman"/>
                <w:sz w:val="26"/>
                <w:szCs w:val="26"/>
                <w:lang w:val="vi-VN"/>
              </w:rPr>
              <w:t>3. Quỹ hỗ trợ phát triển du lịch được hình thành từ các nguồn sau đây:</w:t>
            </w:r>
            <w:bookmarkEnd w:id="160"/>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Vốn điều lệ do ngân sách nhà nước cấp;</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1" w:name="diem_b_3_70"/>
            <w:r w:rsidRPr="00B95713">
              <w:rPr>
                <w:rFonts w:ascii="Times New Roman" w:hAnsi="Times New Roman" w:cs="Times New Roman"/>
                <w:sz w:val="26"/>
                <w:szCs w:val="26"/>
                <w:lang w:val="vi-VN"/>
              </w:rPr>
              <w:t>b) Ngân sách nhà nước bổ sung hằng năm một phần trích từ nguồn thu phí tham quan, phí cấp thị thực và các giấy tờ có liên quan đến xuất cảnh, nhập cảnh Việt Nam cho người nước ngoài;</w:t>
            </w:r>
            <w:bookmarkEnd w:id="161"/>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Nguồn tài trợ, đóng góp tự nguyện, hợp pháp của doanh nghiệp, tổ chức, cá nhân trong nước và nước ngoài;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Các nguồn thu hợp pháp khác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Chính phủ quy định chi tiết khoản 3 Điều này.</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2" w:name="dieu_71"/>
            <w:r w:rsidRPr="00B95713">
              <w:rPr>
                <w:rFonts w:ascii="Times New Roman" w:hAnsi="Times New Roman" w:cs="Times New Roman"/>
                <w:b/>
                <w:bCs/>
                <w:sz w:val="26"/>
                <w:szCs w:val="26"/>
                <w:lang w:val="vi-VN"/>
              </w:rPr>
              <w:lastRenderedPageBreak/>
              <w:t>Điều 71. Mục đích của Quỹ hỗ trợ phát triển du lịch</w:t>
            </w:r>
            <w:bookmarkEnd w:id="16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1. Xúc tiến du lịch trong nước và nước ngoài.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2. Hỗ trợ nghiên cứu thị trường và phát triển sản phẩm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3. Hỗ trợ đào tạo, bồi dưỡng phát triển nguồn nhân lực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4. Hỗ trợ hoạt động truyền thông du lịch trong cộng đồng.</w:t>
            </w:r>
          </w:p>
        </w:tc>
        <w:tc>
          <w:tcPr>
            <w:tcW w:w="5460" w:type="dxa"/>
          </w:tcPr>
          <w:p w:rsidR="009811B7" w:rsidRPr="009811B7" w:rsidRDefault="009811B7" w:rsidP="009811B7">
            <w:pPr>
              <w:spacing w:before="120" w:after="120" w:line="252" w:lineRule="auto"/>
              <w:jc w:val="both"/>
              <w:rPr>
                <w:rFonts w:ascii="Times New Roman" w:hAnsi="Times New Roman"/>
                <w:bCs/>
                <w:sz w:val="26"/>
                <w:szCs w:val="26"/>
                <w:u w:val="single"/>
                <w:lang w:val="vi-VN"/>
              </w:rPr>
            </w:pPr>
            <w:r w:rsidRPr="009811B7">
              <w:rPr>
                <w:rFonts w:ascii="Times New Roman" w:hAnsi="Times New Roman"/>
                <w:bCs/>
                <w:sz w:val="26"/>
                <w:szCs w:val="26"/>
                <w:u w:val="single"/>
                <w:lang w:val="vi-VN"/>
              </w:rPr>
              <w:t xml:space="preserve">27. Sửa đổi, bổ sung khoản 2 Điều 71 như sau: </w:t>
            </w:r>
          </w:p>
          <w:p w:rsidR="009811B7" w:rsidRPr="009811B7" w:rsidRDefault="009811B7" w:rsidP="009811B7">
            <w:pPr>
              <w:spacing w:before="120" w:after="120" w:line="252" w:lineRule="auto"/>
              <w:jc w:val="both"/>
              <w:rPr>
                <w:rFonts w:ascii="Times New Roman" w:hAnsi="Times New Roman"/>
                <w:sz w:val="26"/>
                <w:szCs w:val="26"/>
                <w:shd w:val="solid" w:color="FFFFFF" w:fill="auto"/>
                <w:lang w:val="vi-VN"/>
              </w:rPr>
            </w:pPr>
            <w:r w:rsidRPr="009811B7">
              <w:rPr>
                <w:rFonts w:ascii="Times New Roman" w:hAnsi="Times New Roman"/>
                <w:bCs/>
                <w:sz w:val="26"/>
                <w:szCs w:val="26"/>
                <w:lang w:val="vi-VN"/>
              </w:rPr>
              <w:t>“</w:t>
            </w:r>
            <w:r w:rsidRPr="009811B7">
              <w:rPr>
                <w:rFonts w:ascii="Times New Roman" w:hAnsi="Times New Roman"/>
                <w:sz w:val="26"/>
                <w:szCs w:val="26"/>
                <w:shd w:val="solid" w:color="FFFFFF" w:fill="auto"/>
                <w:lang w:val="vi-VN"/>
              </w:rPr>
              <w:t xml:space="preserve">2. </w:t>
            </w:r>
            <w:r w:rsidRPr="009811B7">
              <w:rPr>
                <w:rFonts w:ascii="Times New Roman" w:hAnsi="Times New Roman"/>
                <w:b/>
                <w:sz w:val="26"/>
                <w:szCs w:val="26"/>
                <w:shd w:val="solid" w:color="FFFFFF" w:fill="auto"/>
                <w:lang w:val="vi-VN"/>
              </w:rPr>
              <w:t>Hỗ trợ điều tra thống kê du lịch,</w:t>
            </w:r>
            <w:r w:rsidRPr="009811B7">
              <w:rPr>
                <w:rFonts w:ascii="Times New Roman" w:hAnsi="Times New Roman"/>
                <w:sz w:val="26"/>
                <w:szCs w:val="26"/>
                <w:shd w:val="solid" w:color="FFFFFF" w:fill="auto"/>
                <w:lang w:val="vi-VN"/>
              </w:rPr>
              <w:t xml:space="preserve"> nghiên cứu thị trường và phát triển sản phẩm du lịch.”.</w:t>
            </w:r>
          </w:p>
          <w:p w:rsidR="00E27249" w:rsidRPr="009811B7"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3" w:name="dieu_72"/>
            <w:r w:rsidRPr="00B95713">
              <w:rPr>
                <w:rFonts w:ascii="Times New Roman" w:hAnsi="Times New Roman" w:cs="Times New Roman"/>
                <w:b/>
                <w:bCs/>
                <w:sz w:val="26"/>
                <w:szCs w:val="26"/>
                <w:lang w:val="vi-VN"/>
              </w:rPr>
              <w:t>Điều 72. Nguyên tắc hoạt động của Quỹ hỗ trợ phát triển du lịch</w:t>
            </w:r>
            <w:bookmarkEnd w:id="163"/>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Không vì mục đích lợi nhuận; bảo toàn vốn điều lệ và tự bù đắp chi phí quản lý.</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2. Thực hiện thu, chi, quyết toán, công khai tài chính, tài sản và công tác kế toán theo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3. Chịu sự kiểm tra, thanh tra, kiểm toán của cơ quan quản lý nhà nước về tài chính và kiểm toán nhà nước về các hoạt động tài chính của Quỹ hỗ trợ phát triển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lastRenderedPageBreak/>
              <w:t>4. Bảo đảm công khai, minh bạch, tiết kiệm, hiệu quả, sử dụng đúng mục đích và phù hợp với quy định của pháp luật.</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shd w:val="solid" w:color="FFFFFF" w:fill="auto"/>
                <w:lang w:val="vi-VN"/>
              </w:rPr>
              <w:t>5. Số dư kinh phí năm trước của Quỹ hỗ trợ phát triển du lịch được chuyển sang năm sau để tiếp tục sử dụng.</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4" w:name="chuong_8"/>
            <w:r w:rsidRPr="00B95713">
              <w:rPr>
                <w:rFonts w:ascii="Times New Roman" w:hAnsi="Times New Roman" w:cs="Times New Roman"/>
                <w:b/>
                <w:bCs/>
                <w:sz w:val="26"/>
                <w:szCs w:val="26"/>
                <w:lang w:val="vi-VN"/>
              </w:rPr>
              <w:lastRenderedPageBreak/>
              <w:t>Chương VIII</w:t>
            </w:r>
            <w:bookmarkEnd w:id="164"/>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5" w:name="chuong_8_name"/>
            <w:r w:rsidRPr="00B95713">
              <w:rPr>
                <w:rFonts w:ascii="Times New Roman" w:hAnsi="Times New Roman" w:cs="Times New Roman"/>
                <w:b/>
                <w:bCs/>
                <w:sz w:val="26"/>
                <w:szCs w:val="26"/>
                <w:lang w:val="vi-VN"/>
              </w:rPr>
              <w:t>QUẢN LÝ NHÀ NƯỚC VỀ DU LỊCH</w:t>
            </w:r>
            <w:bookmarkEnd w:id="165"/>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6" w:name="dieu_73"/>
            <w:r w:rsidRPr="00B95713">
              <w:rPr>
                <w:rFonts w:ascii="Times New Roman" w:hAnsi="Times New Roman" w:cs="Times New Roman"/>
                <w:b/>
                <w:bCs/>
                <w:sz w:val="26"/>
                <w:szCs w:val="26"/>
                <w:lang w:val="vi-VN"/>
              </w:rPr>
              <w:t>Điều 73. Trách nhiệm quản lý nhà nước về du lịch của Chính phủ</w:t>
            </w:r>
            <w:bookmarkEnd w:id="166"/>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Chính phủ thống nhất quản lý nhà nước về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Bộ Văn hóa, Thể thao và Du lịch là cơ quan đầu mối giúp Chính phủ thực hiện quản lý nhà nước về du lịch và có nhiệm vụ, quyền hạn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Ban hành hoặc trình cơ quan nhà nước có thẩm quyền ban hành và tổ chức thực hiện văn bản quy phạm pháp luật về du lịch; chiến lược, quy hoạch, kế hoạch, chính sách phát triển du lịch; danh mục các địa điểm tiềm năng phát triển khu du lịch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Điều phối, liên kết các hoạt động du lịch liên quốc gia, liên vùng, liên tỉnh;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Xây dựng tiêu chuẩn quốc gia, quy chuẩn kỹ thuật quốc gia về du lịch; xây dựng cơ sở dữ liệu quản lý về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Phối hợp với các cơ quan có liên quan, tổ chức xã hội - nghề nghiệp về du lịch phổ biến, giáo dục pháp luật về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Tổ chức, quản lý hoạt động đào tạo, bồi dưỡng nguồn nhân lực du lịch; nghiên cứu, ứng dụng khoa học và công nghệ trong lĩnh vực du lịch; hướng dẫn về giao dịch điện tử trong lĩnh vực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Tổ chức điều tra, đánh giá tài nguyên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g) Thực hiện hợp tác quốc tế về du lịch; hoạt động xúc tiến du lịch ở trong nước và nước ngoài;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h) Quản lý, tổ chức thực hiện việc cấp, thu hồi giấy phép, thẻ hướng dẫn viên du lịch và các văn bản chứng nhận khác về hoạt động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i) Xã hội hóa hoạt động đầu tư, phát triển sản phẩm du lịch, xúc tiến du lịch, đào tạo, bồi dưỡng nguồn nhân lực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k) Kiểm tra, thanh tra, giải quyết khiếu nại, tố cáo và xử lý vi phạm pháp luật về du lịch.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7" w:name="dieu_74"/>
            <w:r w:rsidRPr="00B95713">
              <w:rPr>
                <w:rFonts w:ascii="Times New Roman" w:hAnsi="Times New Roman" w:cs="Times New Roman"/>
                <w:b/>
                <w:bCs/>
                <w:sz w:val="26"/>
                <w:szCs w:val="26"/>
                <w:lang w:val="vi-VN"/>
              </w:rPr>
              <w:lastRenderedPageBreak/>
              <w:t>Điều 74. Trách nhiệm quản lý nhà nước về du lịch của Bộ, cơ quan ngang Bộ</w:t>
            </w:r>
            <w:bookmarkEnd w:id="167"/>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Các Bộ, cơ quan ngang Bộ, trong phạm vi nhiệm vụ, quyền hạn của mình, có trách nhiệm phối hợp với Bộ Văn hóa, Thể thao và Du lịch trong việc thực hiện quản lý nhà nước về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2. </w:t>
            </w:r>
            <w:r w:rsidRPr="00B95713">
              <w:rPr>
                <w:rFonts w:ascii="Times New Roman" w:hAnsi="Times New Roman" w:cs="Times New Roman"/>
                <w:color w:val="FF0000"/>
                <w:sz w:val="26"/>
                <w:szCs w:val="26"/>
                <w:lang w:val="vi-VN"/>
              </w:rPr>
              <w:t xml:space="preserve">Bộ Kế hoạch và Đầu tư </w:t>
            </w:r>
            <w:r w:rsidRPr="00B95713">
              <w:rPr>
                <w:rFonts w:ascii="Times New Roman" w:hAnsi="Times New Roman" w:cs="Times New Roman"/>
                <w:sz w:val="26"/>
                <w:szCs w:val="26"/>
                <w:lang w:val="vi-VN"/>
              </w:rPr>
              <w:t>chủ trì, phối hợp với Bộ Văn hóa, Thể thao và Du lịch, cơ quan nhà nước có liên quan ban hành hoặc trình cơ quan nhà nước có thẩm quyền ban hành chính sách ưu đãi, hỗ trợ đầu tư trong lĩnh vực du lịch; huy động nguồn lực, thu hút đầu tư phát triển du lịch; lồng ghép các nội dung liên quan đến phát triển du lịch trong các chiến lược, chương trình, quy hoạch, kế hoạch phát triển kinh tế - xã hội.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3. Bộ Tài chính chủ trì, phối hợp với Bộ Văn hóa, Thể thao và Du lịch, cơ quan nhà nước có liên quan ban hành hoặc trình cơ quan nhà nước có thẩm quyền ban hành chính sách về tài chính, thuế và hải quan nhằm tạo điều kiện phát triển du lịch; bảo đảm nguồn lực tài chính cho các hoạt động xúc tiến du lịch quốc gia.</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Bộ Công Thương chủ trì, phối hợp với Bộ Văn hóa, Thể thao và Du lịch, cơ quan nhà nước có liên quan ban hành hoặc trình cơ quan nhà nước có thẩm quyền ban hành chính sách khuyến khích sản xuất, cung cấp hàng hóa, đồ lưu niệm, hàng thủ công, dịch vụ chất lượng cao để phát triển du lịch, xây dựng hệ thống cửa hàng miễn thuế phục vụ khách du lịch tại một số địa bàn du lịch trọng điểm; lồng ghép xúc tiến du lịch trong xúc tiến thương mại.</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5. Bộ Ngoại giao chủ trì, phối hợp với Bộ Văn hóa, Thể thao và Du lịch, cơ quan nhà nước có liên quan tuyên truyền, quảng bá hình ảnh, đất nước, con người Việt Nam; tham mưu chính sách về thị thực phục vụ phát triển du lịch.</w:t>
            </w:r>
          </w:p>
        </w:tc>
        <w:tc>
          <w:tcPr>
            <w:tcW w:w="5460" w:type="dxa"/>
          </w:tcPr>
          <w:p w:rsidR="005C6A42" w:rsidRPr="00B95713" w:rsidRDefault="002A5C90"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3</w:t>
            </w:r>
            <w:r w:rsidR="00E85390" w:rsidRPr="00B95713">
              <w:rPr>
                <w:rFonts w:ascii="Times New Roman" w:hAnsi="Times New Roman" w:cs="Times New Roman"/>
                <w:sz w:val="26"/>
                <w:szCs w:val="26"/>
                <w:u w:val="single"/>
                <w:lang w:val="vi-VN"/>
              </w:rPr>
              <w:t>0</w:t>
            </w:r>
            <w:r w:rsidR="005C6A42" w:rsidRPr="00B95713">
              <w:rPr>
                <w:rFonts w:ascii="Times New Roman" w:hAnsi="Times New Roman" w:cs="Times New Roman"/>
                <w:sz w:val="26"/>
                <w:szCs w:val="26"/>
                <w:u w:val="single"/>
                <w:lang w:val="vi-VN"/>
              </w:rPr>
              <w:t xml:space="preserve">. </w:t>
            </w:r>
            <w:r w:rsidR="005C6A42" w:rsidRPr="00B95713">
              <w:rPr>
                <w:rFonts w:ascii="Times New Roman" w:hAnsi="Times New Roman" w:cs="Times New Roman"/>
                <w:color w:val="000000"/>
                <w:sz w:val="26"/>
                <w:szCs w:val="26"/>
                <w:u w:val="single"/>
                <w:shd w:val="clear" w:color="auto" w:fill="FFFFFF"/>
                <w:lang w:val="vi-VN"/>
              </w:rPr>
              <w:t>Thay thế một số cụm từ tại các điều, khoản, điểm sau đây:</w:t>
            </w:r>
          </w:p>
          <w:p w:rsidR="005C6A42" w:rsidRPr="00B95713" w:rsidRDefault="005C6A42"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Thay thế từ “Bộ Kế hoạch và Đầu tư” bằng từ “Bộ Tài chính” tại khoản 2 Điều 74.</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B313DD" w:rsidP="00B95713">
            <w:pPr>
              <w:spacing w:before="40" w:after="40" w:line="245" w:lineRule="auto"/>
              <w:jc w:val="both"/>
              <w:rPr>
                <w:rFonts w:ascii="Times New Roman" w:hAnsi="Times New Roman" w:cs="Times New Roman"/>
                <w:bCs/>
                <w:color w:val="FF0000"/>
                <w:sz w:val="26"/>
                <w:szCs w:val="26"/>
                <w:lang w:val="vi-VN"/>
              </w:rPr>
            </w:pPr>
            <w:r w:rsidRPr="00B95713">
              <w:rPr>
                <w:rFonts w:ascii="Times New Roman" w:hAnsi="Times New Roman" w:cs="Times New Roman"/>
                <w:bCs/>
                <w:sz w:val="26"/>
                <w:szCs w:val="26"/>
                <w:lang w:val="vi-VN"/>
              </w:rPr>
              <w:t>Sửa đổi để phù hợp với tên gọi mới của cơ quan, đơn vị sau sắp xếp tổ chức bộ máy nhà nước</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8" w:name="dieu_75"/>
            <w:r w:rsidRPr="00B95713">
              <w:rPr>
                <w:rFonts w:ascii="Times New Roman" w:hAnsi="Times New Roman" w:cs="Times New Roman"/>
                <w:b/>
                <w:bCs/>
                <w:sz w:val="26"/>
                <w:szCs w:val="26"/>
                <w:lang w:val="vi-VN"/>
              </w:rPr>
              <w:lastRenderedPageBreak/>
              <w:t>Điều 75. Trách nhiệm quản lý nhà nước về du lịch của Ủy ban nhân dân các cấp</w:t>
            </w:r>
            <w:bookmarkEnd w:id="168"/>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1. Ủy ban nhân dân cấp tỉnh, trong phạm vi nhiệm vụ, quyền hạn của mình, thực hiện quản lý nhà nước về du lịch tại địa phương; cụ thể hóa chiến lược, quy hoạch, kế hoạch, chính sách phát triển du lịch phù hợp với thực tế tại địa phương.</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2. Ủy ban nhân dân các cấp có nhiệm vụ, quyền hạn sau đây:</w:t>
            </w:r>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69" w:name="diem_a_2_75"/>
            <w:r w:rsidRPr="00B95713">
              <w:rPr>
                <w:rFonts w:ascii="Times New Roman" w:hAnsi="Times New Roman" w:cs="Times New Roman"/>
                <w:sz w:val="26"/>
                <w:szCs w:val="26"/>
                <w:lang w:val="vi-VN"/>
              </w:rPr>
              <w:t>a) Ban hành hoặc trình cơ quan nhà nước có thẩm quyền ban hành các chính sách ưu đãi, thu hút đầu tư để khai thác tiềm năng, thế mạnh về du lịch của địa phương; hỗ trợ phát triển du lịch cộng đồng;</w:t>
            </w:r>
            <w:bookmarkEnd w:id="169"/>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Quản lý tài nguyên du lịch, khu du lịch, điểm du lịch, hoạt động kinh doanh du lịch và hướng dẫn du lịch trên địa bàn;</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c) Bảo đảm an ninh, trật tự, an toàn xã hội, môi trường, an toàn thực phẩm tại khu du lịch, điểm du lịch, nơi tập trung nhiều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d) Tuyên truyền, nâng cao nhận thức của người dân để bảo đảm môi trường du lịch thân thiện, lành mạnh và văn minh;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đ) Tổ chức bố trí nơi dừng, đỗ cho các phương tiện giao thông đã được cấp biển hiệu phương tiện vận tải khách du lịch để tiếp cận điểm tham quan du lịch, cơ sở lưu trú du lịch; tổ chức rà soát, lắp đặt biển báo, biển chỉ dẫn vào khu du lịch, điểm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e) Tổ chức tiếp nhận và giải quyết kiến nghị của khách du lịch;</w:t>
            </w:r>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g) Thực hiện các nhiệm vụ khác theo quy định của Luật này.</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5460" w:type="dxa"/>
          </w:tcPr>
          <w:p w:rsidR="00E85390" w:rsidRPr="00B95713" w:rsidRDefault="00E85390" w:rsidP="00B95713">
            <w:pPr>
              <w:spacing w:before="40" w:after="40" w:line="245" w:lineRule="auto"/>
              <w:jc w:val="both"/>
              <w:rPr>
                <w:rFonts w:ascii="Times New Roman" w:hAnsi="Times New Roman" w:cs="Times New Roman"/>
                <w:kern w:val="0"/>
                <w:sz w:val="26"/>
                <w:szCs w:val="26"/>
                <w:u w:val="single"/>
                <w:shd w:val="solid" w:color="FFFFFF" w:fill="auto"/>
                <w:lang w:val="vi-VN"/>
                <w14:ligatures w14:val="none"/>
              </w:rPr>
            </w:pPr>
            <w:r w:rsidRPr="00B95713">
              <w:rPr>
                <w:rFonts w:ascii="Times New Roman" w:hAnsi="Times New Roman" w:cs="Times New Roman"/>
                <w:sz w:val="26"/>
                <w:szCs w:val="26"/>
                <w:u w:val="single"/>
                <w:shd w:val="solid" w:color="FFFFFF" w:fill="auto"/>
                <w:lang w:val="vi-VN"/>
              </w:rPr>
              <w:t>28. Bổ sung Điều 75a vào sau Điều 75 như sau:</w:t>
            </w:r>
          </w:p>
          <w:p w:rsidR="00E85390" w:rsidRPr="00B95713" w:rsidRDefault="00E85390" w:rsidP="00B95713">
            <w:pPr>
              <w:tabs>
                <w:tab w:val="left" w:pos="455"/>
              </w:tabs>
              <w:spacing w:before="40" w:after="40" w:line="245" w:lineRule="auto"/>
              <w:jc w:val="both"/>
              <w:rPr>
                <w:rFonts w:ascii="Times New Roman" w:hAnsi="Times New Roman" w:cs="Times New Roman"/>
                <w:b/>
                <w:iCs/>
                <w:sz w:val="26"/>
                <w:szCs w:val="26"/>
                <w:lang w:val="vi-VN"/>
              </w:rPr>
            </w:pPr>
            <w:r w:rsidRPr="00B95713">
              <w:rPr>
                <w:rFonts w:ascii="Times New Roman" w:hAnsi="Times New Roman" w:cs="Times New Roman"/>
                <w:b/>
                <w:bCs/>
                <w:sz w:val="26"/>
                <w:szCs w:val="26"/>
                <w:lang w:val="vi-VN"/>
              </w:rPr>
              <w:t xml:space="preserve">“Điều 75a. </w:t>
            </w:r>
            <w:r w:rsidRPr="00B95713">
              <w:rPr>
                <w:rFonts w:ascii="Times New Roman" w:hAnsi="Times New Roman" w:cs="Times New Roman"/>
                <w:b/>
                <w:iCs/>
                <w:sz w:val="26"/>
                <w:szCs w:val="26"/>
                <w:lang w:val="vi-VN"/>
              </w:rPr>
              <w:t>Hệ thống quốc gia quản lý cấp phép và công nhận trong lĩnh vực du lịch</w:t>
            </w:r>
          </w:p>
          <w:p w:rsidR="00E85390" w:rsidRPr="00B95713" w:rsidRDefault="00E85390" w:rsidP="00B95713">
            <w:pPr>
              <w:pStyle w:val="ListParagraph"/>
              <w:tabs>
                <w:tab w:val="left" w:pos="455"/>
              </w:tabs>
              <w:spacing w:before="40" w:after="40" w:line="245" w:lineRule="auto"/>
              <w:ind w:left="0"/>
              <w:jc w:val="both"/>
              <w:rPr>
                <w:rFonts w:ascii="Times New Roman" w:hAnsi="Times New Roman" w:cs="Times New Roman"/>
                <w:b/>
                <w:bCs/>
                <w:sz w:val="26"/>
                <w:szCs w:val="26"/>
                <w:lang w:val="vi-VN"/>
              </w:rPr>
            </w:pPr>
            <w:r w:rsidRPr="00B95713">
              <w:rPr>
                <w:rFonts w:ascii="Times New Roman" w:hAnsi="Times New Roman" w:cs="Times New Roman"/>
                <w:iCs/>
                <w:sz w:val="26"/>
                <w:szCs w:val="26"/>
                <w:lang w:val="vi-VN"/>
              </w:rPr>
              <w:t xml:space="preserve">1. Hệ thống quốc gia quản lý cấp phép công nhận trong lĩnh vực du lịch, bao gồm quản lý công nhận điểm du lịch, khu du lịch; công nhận hạng cơ sở lưu trú du lịch; cấp, thu hồi giấy phép kinh doanh lữ hành, thẻ hướng dẫn viên du lịch; chứng nhận </w:t>
            </w:r>
            <w:r w:rsidRPr="00B95713">
              <w:rPr>
                <w:rFonts w:ascii="Times New Roman" w:hAnsi="Times New Roman" w:cs="Times New Roman"/>
                <w:iCs/>
                <w:sz w:val="26"/>
                <w:szCs w:val="26"/>
                <w:lang w:val="vi-VN"/>
              </w:rPr>
              <w:lastRenderedPageBreak/>
              <w:t>đạt tiêu chuẩn du lịch khu vực, quốc tế và các văn bản chứng nhận khác về hoạt động du lịch.</w:t>
            </w:r>
          </w:p>
          <w:p w:rsidR="00E85390" w:rsidRPr="00B95713" w:rsidRDefault="00E85390" w:rsidP="00B95713">
            <w:pPr>
              <w:pStyle w:val="ListParagraph"/>
              <w:tabs>
                <w:tab w:val="left" w:pos="455"/>
                <w:tab w:val="left" w:pos="975"/>
              </w:tabs>
              <w:spacing w:before="40" w:after="40" w:line="245" w:lineRule="auto"/>
              <w:ind w:left="0"/>
              <w:jc w:val="both"/>
              <w:rPr>
                <w:rFonts w:ascii="Times New Roman" w:eastAsia="Calibri" w:hAnsi="Times New Roman" w:cs="Times New Roman"/>
                <w:iCs/>
                <w:sz w:val="26"/>
                <w:szCs w:val="26"/>
                <w:lang w:val="vi-VN"/>
              </w:rPr>
            </w:pPr>
            <w:r w:rsidRPr="00B95713">
              <w:rPr>
                <w:rFonts w:ascii="Times New Roman" w:hAnsi="Times New Roman" w:cs="Times New Roman"/>
                <w:iCs/>
                <w:sz w:val="26"/>
                <w:szCs w:val="26"/>
                <w:lang w:val="vi-VN"/>
              </w:rPr>
              <w:t>2. Bộ Văn hoá, Thể thao và Du lịch chủ trì xây dựng, quản lý Hệ thống quốc gia quản lý cấp phép và công nhận trong lĩnh vực du lịch, bảo đảm kết nối Hệ thống với Cơ sở dữ liệu Du lịch Việt Nam, các cơ sở dữ liệu quốc gia, cơ sở dữ liệu chuyên ngành về dân cư, lao động, giáo dục, đăng ký doanh nghiệp để xác thực thông tin.</w:t>
            </w:r>
          </w:p>
          <w:p w:rsidR="00E85390" w:rsidRPr="00B95713" w:rsidRDefault="00E85390" w:rsidP="00B95713">
            <w:pPr>
              <w:pStyle w:val="ListParagraph"/>
              <w:tabs>
                <w:tab w:val="left" w:pos="455"/>
                <w:tab w:val="left" w:pos="975"/>
              </w:tabs>
              <w:spacing w:before="40" w:after="40" w:line="245" w:lineRule="auto"/>
              <w:ind w:left="0"/>
              <w:jc w:val="both"/>
              <w:rPr>
                <w:rFonts w:ascii="Times New Roman" w:hAnsi="Times New Roman" w:cs="Times New Roman"/>
                <w:iCs/>
                <w:sz w:val="26"/>
                <w:szCs w:val="26"/>
                <w:lang w:val="vi-VN"/>
              </w:rPr>
            </w:pPr>
            <w:r w:rsidRPr="00B95713">
              <w:rPr>
                <w:rFonts w:ascii="Times New Roman" w:hAnsi="Times New Roman" w:cs="Times New Roman"/>
                <w:sz w:val="26"/>
                <w:szCs w:val="26"/>
                <w:lang w:val="vi-VN"/>
              </w:rPr>
              <w:t xml:space="preserve">3. Cơ quan nhà nước có thẩm quyền </w:t>
            </w:r>
            <w:r w:rsidRPr="00B95713">
              <w:rPr>
                <w:rFonts w:ascii="Times New Roman" w:hAnsi="Times New Roman" w:cs="Times New Roman"/>
                <w:iCs/>
                <w:sz w:val="26"/>
                <w:szCs w:val="26"/>
                <w:lang w:val="vi-VN"/>
              </w:rPr>
              <w:t>cấp phép và công nhận trong lĩnh vực du lịch theo quy định tại Luật này</w:t>
            </w:r>
            <w:r w:rsidRPr="00B95713">
              <w:rPr>
                <w:rFonts w:ascii="Times New Roman" w:hAnsi="Times New Roman" w:cs="Times New Roman"/>
                <w:sz w:val="26"/>
                <w:szCs w:val="26"/>
                <w:lang w:val="vi-VN"/>
              </w:rPr>
              <w:t xml:space="preserve"> có trách nhiệm cập nhật và đồng bộ dữ liệu lên </w:t>
            </w:r>
            <w:r w:rsidRPr="00B95713">
              <w:rPr>
                <w:rFonts w:ascii="Times New Roman" w:hAnsi="Times New Roman" w:cs="Times New Roman"/>
                <w:iCs/>
                <w:sz w:val="26"/>
                <w:szCs w:val="26"/>
                <w:lang w:val="vi-VN"/>
              </w:rPr>
              <w:t>Hệ thống quốc gia quản lý cấp phép và công nhận trong lĩnh vực du lịch</w:t>
            </w:r>
            <w:r w:rsidRPr="00B95713">
              <w:rPr>
                <w:rFonts w:ascii="Times New Roman" w:hAnsi="Times New Roman" w:cs="Times New Roman"/>
                <w:sz w:val="26"/>
                <w:szCs w:val="26"/>
                <w:lang w:val="vi-VN"/>
              </w:rPr>
              <w:t xml:space="preserve"> trong thời hạn 01 ngày làm việc kể từ ngày quyết định cấp giấy phép, công nhận; bảo đảm dữ liệu được đồng bộ, minh bạch và kịp thời</w:t>
            </w:r>
          </w:p>
          <w:p w:rsidR="00E27249" w:rsidRPr="00B95713" w:rsidRDefault="00E85390"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4. Bộ trưởng Bộ Văn hoá, Thể thao và Du lịch quy định kỹ thuật và tiêu chuẩn an ninh của Hệ thống.”.</w:t>
            </w:r>
          </w:p>
        </w:tc>
        <w:tc>
          <w:tcPr>
            <w:tcW w:w="3051" w:type="dxa"/>
          </w:tcPr>
          <w:p w:rsidR="00E27249" w:rsidRPr="00B95713" w:rsidRDefault="00B313DD" w:rsidP="00B95713">
            <w:pPr>
              <w:spacing w:before="40" w:after="40" w:line="245" w:lineRule="auto"/>
              <w:jc w:val="both"/>
              <w:rPr>
                <w:rFonts w:ascii="Times New Roman" w:hAnsi="Times New Roman" w:cs="Times New Roman"/>
                <w:bCs/>
                <w:color w:val="FF0000"/>
                <w:sz w:val="26"/>
                <w:szCs w:val="26"/>
                <w:lang w:val="vi-VN"/>
              </w:rPr>
            </w:pPr>
            <w:r w:rsidRPr="00B95713">
              <w:rPr>
                <w:rFonts w:ascii="Times New Roman" w:hAnsi="Times New Roman" w:cs="Times New Roman"/>
                <w:bCs/>
                <w:sz w:val="26"/>
                <w:szCs w:val="26"/>
                <w:lang w:val="vi-VN"/>
              </w:rPr>
              <w:lastRenderedPageBreak/>
              <w:t xml:space="preserve">Bổ sung Điều 75a nhằm tăng cường chuyển đổi số, ứng dụng công nghệ số trong quản lý nhà nước về du lịch </w:t>
            </w: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70" w:name="chuong_9"/>
            <w:r w:rsidRPr="00B95713">
              <w:rPr>
                <w:rFonts w:ascii="Times New Roman" w:hAnsi="Times New Roman" w:cs="Times New Roman"/>
                <w:b/>
                <w:bCs/>
                <w:sz w:val="26"/>
                <w:szCs w:val="26"/>
                <w:lang w:val="vi-VN"/>
              </w:rPr>
              <w:lastRenderedPageBreak/>
              <w:t>Chương IX</w:t>
            </w:r>
            <w:bookmarkEnd w:id="170"/>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71" w:name="chuong_9_name"/>
            <w:r w:rsidRPr="00B95713">
              <w:rPr>
                <w:rFonts w:ascii="Times New Roman" w:hAnsi="Times New Roman" w:cs="Times New Roman"/>
                <w:b/>
                <w:bCs/>
                <w:sz w:val="26"/>
                <w:szCs w:val="26"/>
                <w:lang w:val="vi-VN"/>
              </w:rPr>
              <w:t>ĐIỀU KHOẢN THI HÀNH</w:t>
            </w:r>
            <w:bookmarkEnd w:id="171"/>
          </w:p>
          <w:p w:rsidR="00E27249" w:rsidRPr="00B95713" w:rsidRDefault="00E27249" w:rsidP="00B95713">
            <w:pPr>
              <w:spacing w:before="40" w:after="40" w:line="245" w:lineRule="auto"/>
              <w:jc w:val="both"/>
              <w:rPr>
                <w:rFonts w:ascii="Times New Roman" w:hAnsi="Times New Roman" w:cs="Times New Roman"/>
                <w:sz w:val="26"/>
                <w:szCs w:val="26"/>
                <w:lang w:val="vi-VN"/>
              </w:rPr>
            </w:pPr>
            <w:bookmarkStart w:id="172" w:name="dieu_76"/>
            <w:r w:rsidRPr="00B95713">
              <w:rPr>
                <w:rFonts w:ascii="Times New Roman" w:hAnsi="Times New Roman" w:cs="Times New Roman"/>
                <w:b/>
                <w:bCs/>
                <w:sz w:val="26"/>
                <w:szCs w:val="26"/>
                <w:lang w:val="vi-VN"/>
              </w:rPr>
              <w:t>Điều 76. Sửa đổi, bổ sung Danh mục phí, lệ phí ban hành kèm theo Luật Phí và lệ phí số 97/2015/QH13</w:t>
            </w:r>
            <w:bookmarkEnd w:id="172"/>
          </w:p>
          <w:p w:rsidR="00E27249" w:rsidRPr="00B95713" w:rsidRDefault="00E2724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Sửa đổi, bổ sung mục 3.1 và mục 3.2 thuộc phần VII - Phí thuộc lĩnh vực văn hóa, thể thao, du lịch trong Danh mục phí, lệ phí ban hành kèm theo </w:t>
            </w:r>
            <w:bookmarkStart w:id="173" w:name="tvpllink_rxblirivoi"/>
            <w:r w:rsidRPr="00B95713">
              <w:rPr>
                <w:rFonts w:ascii="Times New Roman" w:hAnsi="Times New Roman" w:cs="Times New Roman"/>
                <w:sz w:val="26"/>
                <w:szCs w:val="26"/>
                <w:lang w:val="vi-VN"/>
              </w:rPr>
              <w:t>Luật Phí và lệ phí số 97/2015/QH13</w:t>
            </w:r>
            <w:bookmarkEnd w:id="173"/>
            <w:r w:rsidRPr="00B95713">
              <w:rPr>
                <w:rFonts w:ascii="Times New Roman" w:hAnsi="Times New Roman" w:cs="Times New Roman"/>
                <w:sz w:val="26"/>
                <w:szCs w:val="26"/>
                <w:lang w:val="vi-VN"/>
              </w:rPr>
              <w:t xml:space="preserve"> như sau: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59"/>
              <w:gridCol w:w="4880"/>
              <w:gridCol w:w="1408"/>
            </w:tblGrid>
            <w:tr w:rsidR="00E27249" w:rsidRPr="00B95713" w:rsidTr="00E27249">
              <w:trPr>
                <w:trHeight w:val="1"/>
              </w:trPr>
              <w:tc>
                <w:tcPr>
                  <w:tcW w:w="567" w:type="dxa"/>
                  <w:tcBorders>
                    <w:top w:val="single" w:sz="8" w:space="0" w:color="000000"/>
                    <w:left w:val="single" w:sz="8" w:space="0" w:color="000000"/>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bookmarkStart w:id="174" w:name="cumtu_1"/>
                  <w:r w:rsidRPr="00B95713">
                    <w:rPr>
                      <w:rFonts w:ascii="Times New Roman" w:hAnsi="Times New Roman" w:cs="Times New Roman"/>
                      <w:sz w:val="26"/>
                      <w:szCs w:val="26"/>
                    </w:rPr>
                    <w:t>3.1</w:t>
                  </w:r>
                  <w:bookmarkEnd w:id="174"/>
                </w:p>
              </w:tc>
              <w:tc>
                <w:tcPr>
                  <w:tcW w:w="6803"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bookmarkStart w:id="175" w:name="cumtu_1_name"/>
                  <w:r w:rsidRPr="00B95713">
                    <w:rPr>
                      <w:rFonts w:ascii="Times New Roman" w:hAnsi="Times New Roman" w:cs="Times New Roman"/>
                      <w:sz w:val="26"/>
                      <w:szCs w:val="26"/>
                    </w:rPr>
                    <w:t>Phí thẩm định công nhận hạng cơ sở lưu trú du lịch, cơ sở kinh doanh dịch vụ du lịch khác đạt tiêu chuẩn phục vụ khách du lịch.</w:t>
                  </w:r>
                  <w:bookmarkEnd w:id="175"/>
                </w:p>
              </w:tc>
              <w:tc>
                <w:tcPr>
                  <w:tcW w:w="1701" w:type="dxa"/>
                  <w:tcBorders>
                    <w:top w:val="single" w:sz="8" w:space="0" w:color="000000"/>
                    <w:left w:val="none" w:sz="0" w:space="0" w:color="000000"/>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Bộ Tài chính</w:t>
                  </w:r>
                </w:p>
              </w:tc>
            </w:tr>
            <w:tr w:rsidR="00E27249" w:rsidRPr="00B95713" w:rsidTr="00E27249">
              <w:tblPrEx>
                <w:tblBorders>
                  <w:top w:val="none" w:sz="0" w:space="0" w:color="auto"/>
                  <w:bottom w:val="none" w:sz="0" w:space="0" w:color="auto"/>
                  <w:insideH w:val="none" w:sz="0" w:space="0" w:color="auto"/>
                  <w:insideV w:val="none" w:sz="0" w:space="0" w:color="auto"/>
                </w:tblBorders>
              </w:tblPrEx>
              <w:trPr>
                <w:trHeight w:val="1"/>
              </w:trPr>
              <w:tc>
                <w:tcPr>
                  <w:tcW w:w="567" w:type="dxa"/>
                  <w:tcBorders>
                    <w:top w:val="none" w:sz="0" w:space="0" w:color="000000"/>
                    <w:left w:val="single" w:sz="8" w:space="0" w:color="000000"/>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bookmarkStart w:id="176" w:name="cumtu_7"/>
                  <w:r w:rsidRPr="00B95713">
                    <w:rPr>
                      <w:rFonts w:ascii="Times New Roman" w:hAnsi="Times New Roman" w:cs="Times New Roman"/>
                      <w:sz w:val="26"/>
                      <w:szCs w:val="26"/>
                    </w:rPr>
                    <w:t>3.2</w:t>
                  </w:r>
                  <w:bookmarkEnd w:id="176"/>
                </w:p>
              </w:tc>
              <w:tc>
                <w:tcPr>
                  <w:tcW w:w="6803" w:type="dxa"/>
                  <w:tcBorders>
                    <w:top w:val="nil"/>
                    <w:left w:val="nil"/>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bookmarkStart w:id="177" w:name="cumtu_7_name"/>
                  <w:r w:rsidRPr="00B95713">
                    <w:rPr>
                      <w:rFonts w:ascii="Times New Roman" w:hAnsi="Times New Roman" w:cs="Times New Roman"/>
                      <w:sz w:val="26"/>
                      <w:szCs w:val="26"/>
                    </w:rPr>
                    <w:t>Phí thẩm định cấp Giấy phép kinh doanh dịch vụ lữ hành quốc tế, Giấy phép kinh doanh dịch vụ lữ hành nội địa.</w:t>
                  </w:r>
                  <w:bookmarkEnd w:id="177"/>
                </w:p>
              </w:tc>
              <w:tc>
                <w:tcPr>
                  <w:tcW w:w="1701" w:type="dxa"/>
                  <w:tcBorders>
                    <w:top w:val="nil"/>
                    <w:left w:val="nil"/>
                    <w:bottom w:val="single" w:sz="8" w:space="0" w:color="000000"/>
                    <w:right w:val="single" w:sz="8" w:space="0" w:color="000000"/>
                    <w:tl2br w:val="nil"/>
                    <w:tr2bl w:val="nil"/>
                  </w:tcBorders>
                  <w:shd w:val="solid" w:color="FFFFFF" w:fill="auto"/>
                  <w:tcMar>
                    <w:top w:w="0" w:type="dxa"/>
                    <w:left w:w="108" w:type="dxa"/>
                    <w:bottom w:w="0" w:type="dxa"/>
                    <w:right w:w="108" w:type="dxa"/>
                  </w:tcMar>
                </w:tcPr>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Bộ Tài chính</w:t>
                  </w:r>
                </w:p>
              </w:tc>
            </w:tr>
          </w:tbl>
          <w:p w:rsidR="00E27249" w:rsidRPr="00B95713" w:rsidRDefault="00E27249" w:rsidP="00B95713">
            <w:pPr>
              <w:spacing w:before="40" w:after="40" w:line="245" w:lineRule="auto"/>
              <w:jc w:val="both"/>
              <w:rPr>
                <w:rFonts w:ascii="Times New Roman" w:hAnsi="Times New Roman" w:cs="Times New Roman"/>
                <w:b/>
                <w:bCs/>
                <w:sz w:val="26"/>
                <w:szCs w:val="26"/>
              </w:rPr>
            </w:pP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sz w:val="26"/>
                <w:szCs w:val="26"/>
              </w:rPr>
            </w:pPr>
            <w:bookmarkStart w:id="178" w:name="dieu_77"/>
            <w:r w:rsidRPr="00B95713">
              <w:rPr>
                <w:rFonts w:ascii="Times New Roman" w:hAnsi="Times New Roman" w:cs="Times New Roman"/>
                <w:b/>
                <w:bCs/>
                <w:sz w:val="26"/>
                <w:szCs w:val="26"/>
              </w:rPr>
              <w:lastRenderedPageBreak/>
              <w:t>Điều 77. Hiệu lực thi hành</w:t>
            </w:r>
            <w:bookmarkEnd w:id="178"/>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1. Luật này có hiệu lực thi hành từ ngày 01 tháng 01 năm 2018.</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 xml:space="preserve">2. </w:t>
            </w:r>
            <w:bookmarkStart w:id="179" w:name="tvpllink_sdwykseanw"/>
            <w:r w:rsidRPr="00B95713">
              <w:rPr>
                <w:rFonts w:ascii="Times New Roman" w:hAnsi="Times New Roman" w:cs="Times New Roman"/>
                <w:sz w:val="26"/>
                <w:szCs w:val="26"/>
              </w:rPr>
              <w:t xml:space="preserve">Luật </w:t>
            </w:r>
            <w:bookmarkEnd w:id="179"/>
            <w:r w:rsidRPr="00B95713">
              <w:rPr>
                <w:rFonts w:ascii="Times New Roman" w:hAnsi="Times New Roman" w:cs="Times New Roman"/>
                <w:sz w:val="26"/>
                <w:szCs w:val="26"/>
              </w:rPr>
              <w:t>Du lịch số 44/2005/QH11 hết hiệu lực kể từ ngày Luật này có hiệu lực thi hành.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b/>
                <w:bCs/>
                <w:sz w:val="26"/>
                <w:szCs w:val="26"/>
                <w:shd w:val="solid" w:color="FFFFFF" w:fill="auto"/>
              </w:rPr>
              <w:t>Điều 78. Quy định chuyển tiếp</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1. Doanh nghiệp đã được cấp Giấy phép kinh doanh dịch vụ lữ hành quốc tế trước ngày Luật này có hiệu lực thi hành không phải làm thủ tục đổi giấy phép, nhưng phải bảo đảm đáp ứng đủ các điều kiện kinh doanh theo quy định của Luật này trong thời hạn 12 tháng kể từ ngày Luật này có hiệu lực thi hành.</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2. Doanh nghiệp kinh doanh dịch vụ lữ hành nội địa phải làm thủ tục đề nghị cấp Giấy phép kinh doanh dịch vụ lữ hành nội địa trong thời hạn 12 tháng kể từ ngày Luật này có hiệu lực thi hành. Sau thời hạn trên, nếu không có giấy phép thì doanh nghiệp không được kinh doanh dịch vụ lữ hành nội địa.</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3. Hướng dẫn viên du lịch quốc tế, hướng dẫn viên du lịch nội địa đã được cấp thẻ hướng dẫn viên du lịch trước ngày Luật này có hiệu lực thi hành được tiếp tục hành nghề cho đến hết thời hạn ghi trên thẻ.</w:t>
            </w:r>
          </w:p>
          <w:p w:rsidR="00E27249" w:rsidRPr="00B95713" w:rsidRDefault="00E27249" w:rsidP="00B95713">
            <w:pPr>
              <w:spacing w:before="40" w:after="40" w:line="245" w:lineRule="auto"/>
              <w:jc w:val="both"/>
              <w:rPr>
                <w:rFonts w:ascii="Times New Roman" w:hAnsi="Times New Roman" w:cs="Times New Roman"/>
                <w:sz w:val="26"/>
                <w:szCs w:val="26"/>
              </w:rPr>
            </w:pPr>
            <w:r w:rsidRPr="00B95713">
              <w:rPr>
                <w:rFonts w:ascii="Times New Roman" w:hAnsi="Times New Roman" w:cs="Times New Roman"/>
                <w:sz w:val="26"/>
                <w:szCs w:val="26"/>
              </w:rPr>
              <w:t>4. Cơ sở lưu trú du lịch đã được công nhận hạng theo quyết định của cơ quan nhà nước có thẩm quyền trước ngày Luật này có hiệu lực được tiếp tục sử dụng hạng đã được công nhận cho đến hết thời hạn theo quyết định.</w:t>
            </w:r>
          </w:p>
        </w:tc>
        <w:tc>
          <w:tcPr>
            <w:tcW w:w="5460"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E27249" w:rsidRPr="00CA323C" w:rsidTr="00041AC8">
        <w:tc>
          <w:tcPr>
            <w:tcW w:w="7083" w:type="dxa"/>
          </w:tcPr>
          <w:p w:rsidR="00E27249" w:rsidRPr="00B95713" w:rsidRDefault="00E27249" w:rsidP="00B95713">
            <w:pPr>
              <w:spacing w:before="40" w:after="40" w:line="245" w:lineRule="auto"/>
              <w:jc w:val="both"/>
              <w:rPr>
                <w:rFonts w:ascii="Times New Roman" w:hAnsi="Times New Roman" w:cs="Times New Roman"/>
                <w:b/>
                <w:color w:val="FF0000"/>
                <w:sz w:val="26"/>
                <w:szCs w:val="26"/>
              </w:rPr>
            </w:pPr>
            <w:r w:rsidRPr="00B95713">
              <w:rPr>
                <w:rFonts w:ascii="Times New Roman" w:hAnsi="Times New Roman" w:cs="Times New Roman"/>
                <w:b/>
                <w:color w:val="FF0000"/>
                <w:sz w:val="26"/>
                <w:szCs w:val="26"/>
              </w:rPr>
              <w:t>II</w:t>
            </w:r>
            <w:r w:rsidR="005C6A42" w:rsidRPr="00B95713">
              <w:rPr>
                <w:rFonts w:ascii="Times New Roman" w:hAnsi="Times New Roman" w:cs="Times New Roman"/>
                <w:b/>
                <w:color w:val="FF0000"/>
                <w:sz w:val="26"/>
                <w:szCs w:val="26"/>
              </w:rPr>
              <w:t>I</w:t>
            </w:r>
            <w:r w:rsidRPr="00B95713">
              <w:rPr>
                <w:rFonts w:ascii="Times New Roman" w:hAnsi="Times New Roman" w:cs="Times New Roman"/>
                <w:b/>
                <w:color w:val="FF0000"/>
                <w:sz w:val="26"/>
                <w:szCs w:val="26"/>
              </w:rPr>
              <w:t>. LUẬT THƯ VIỆN</w:t>
            </w:r>
          </w:p>
        </w:tc>
        <w:tc>
          <w:tcPr>
            <w:tcW w:w="5460" w:type="dxa"/>
          </w:tcPr>
          <w:p w:rsidR="00E27249" w:rsidRPr="00B95713" w:rsidRDefault="005C6A42" w:rsidP="00B95713">
            <w:pPr>
              <w:spacing w:before="40" w:after="40" w:line="245" w:lineRule="auto"/>
              <w:jc w:val="both"/>
              <w:rPr>
                <w:rFonts w:ascii="Times New Roman" w:hAnsi="Times New Roman" w:cs="Times New Roman"/>
                <w:b/>
                <w:bCs/>
                <w:color w:val="FF0000"/>
                <w:sz w:val="26"/>
                <w:szCs w:val="26"/>
              </w:rPr>
            </w:pPr>
            <w:r w:rsidRPr="00B95713">
              <w:rPr>
                <w:rStyle w:val="Emphasis"/>
                <w:rFonts w:ascii="Times New Roman" w:hAnsi="Times New Roman" w:cs="Times New Roman"/>
                <w:b/>
                <w:sz w:val="26"/>
                <w:szCs w:val="26"/>
                <w:lang w:val="pl-PL"/>
              </w:rPr>
              <w:t>Điều 3. Sửa đổi, bổ sung một số điều của Luật Thư viện số 46/2019/QH14</w:t>
            </w:r>
          </w:p>
        </w:tc>
        <w:tc>
          <w:tcPr>
            <w:tcW w:w="3051" w:type="dxa"/>
          </w:tcPr>
          <w:p w:rsidR="00E27249" w:rsidRPr="00B95713" w:rsidRDefault="00E27249" w:rsidP="00B95713">
            <w:pPr>
              <w:spacing w:before="40" w:after="40" w:line="245" w:lineRule="auto"/>
              <w:jc w:val="both"/>
              <w:rPr>
                <w:rFonts w:ascii="Times New Roman" w:hAnsi="Times New Roman" w:cs="Times New Roman"/>
                <w:b/>
                <w:bCs/>
                <w:color w:val="FF0000"/>
                <w:sz w:val="26"/>
                <w:szCs w:val="26"/>
              </w:rPr>
            </w:pPr>
          </w:p>
        </w:tc>
      </w:tr>
      <w:tr w:rsidR="00347BA2"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bookmarkStart w:id="180" w:name="dieu_11"/>
            <w:r w:rsidRPr="00B95713">
              <w:rPr>
                <w:rFonts w:ascii="Times New Roman" w:eastAsia="Times New Roman" w:hAnsi="Times New Roman" w:cs="Times New Roman"/>
                <w:b/>
                <w:bCs/>
                <w:kern w:val="0"/>
                <w:sz w:val="26"/>
                <w:szCs w:val="26"/>
                <w14:ligatures w14:val="none"/>
              </w:rPr>
              <w:t>Điều 11. Thư viện công cộng</w:t>
            </w:r>
            <w:bookmarkEnd w:id="180"/>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1. Thư viện công cộng là thư viện có tài nguyên thông tin tổng hợp phục vụ Nhân dân.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bookmarkStart w:id="181" w:name="khoan_2_11"/>
            <w:r w:rsidRPr="00B95713">
              <w:rPr>
                <w:rFonts w:ascii="Times New Roman" w:eastAsia="Times New Roman" w:hAnsi="Times New Roman" w:cs="Times New Roman"/>
                <w:kern w:val="0"/>
                <w:sz w:val="26"/>
                <w:szCs w:val="26"/>
                <w14:ligatures w14:val="none"/>
              </w:rPr>
              <w:t>2. Thư viện cấp tỉnh là thư viện trung tâm của tỉnh, thành phố trực thuộc Trung ương, thực hiện chức năng, nhiệm vụ quy định tại</w:t>
            </w:r>
            <w:bookmarkEnd w:id="181"/>
            <w:r w:rsidRPr="00B95713">
              <w:rPr>
                <w:rFonts w:ascii="Times New Roman" w:eastAsia="Times New Roman" w:hAnsi="Times New Roman" w:cs="Times New Roman"/>
                <w:kern w:val="0"/>
                <w:sz w:val="26"/>
                <w:szCs w:val="26"/>
                <w14:ligatures w14:val="none"/>
              </w:rPr>
              <w:t> </w:t>
            </w:r>
            <w:bookmarkStart w:id="182" w:name="tc_2"/>
            <w:r w:rsidRPr="00B95713">
              <w:rPr>
                <w:rFonts w:ascii="Times New Roman" w:eastAsia="Times New Roman" w:hAnsi="Times New Roman" w:cs="Times New Roman"/>
                <w:kern w:val="0"/>
                <w:sz w:val="26"/>
                <w:szCs w:val="26"/>
                <w14:ligatures w14:val="none"/>
              </w:rPr>
              <w:t>Điều 4 của Luật này</w:t>
            </w:r>
            <w:bookmarkEnd w:id="182"/>
            <w:r w:rsidRPr="00B95713">
              <w:rPr>
                <w:rFonts w:ascii="Times New Roman" w:eastAsia="Times New Roman" w:hAnsi="Times New Roman" w:cs="Times New Roman"/>
                <w:kern w:val="0"/>
                <w:sz w:val="26"/>
                <w:szCs w:val="26"/>
                <w14:ligatures w14:val="none"/>
              </w:rPr>
              <w:t> </w:t>
            </w:r>
            <w:bookmarkStart w:id="183" w:name="khoan_2_11_name"/>
            <w:r w:rsidRPr="00B95713">
              <w:rPr>
                <w:rFonts w:ascii="Times New Roman" w:eastAsia="Times New Roman" w:hAnsi="Times New Roman" w:cs="Times New Roman"/>
                <w:kern w:val="0"/>
                <w:sz w:val="26"/>
                <w:szCs w:val="26"/>
                <w14:ligatures w14:val="none"/>
              </w:rPr>
              <w:t>và các chức năng, nhiệm vụ sau đây:</w:t>
            </w:r>
            <w:bookmarkEnd w:id="183"/>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lastRenderedPageBreak/>
              <w:t>a) Thu thập tài liệu cổ, quý hiếm; tài nguyên thông tin về tiếng nói, chữ viết của người dân tộc thiểu số; tài nguyên thông tin của địa phương và về địa phương;</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b) Xây dựng cơ sở dữ liệu, thư viện số về địa phương; phổ biến tài nguyên thông tin phục vụ phát triển kinh tế - xã hội địa phương;</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c) Hỗ trợ, hướng dẫn, trang bị kỹ năng tìm kiếm, khai thác và sử dụng thông tin cho người sử dụng thư viện;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d) Tổ chức khu vực đọc phục vụ trẻ em, người khuyết tật;</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đ) Tham gia xây dựng thư viện công cộng huyện, quận, thị xã, thành phố thuộc tỉnh, thành phố thuộc thành phố trực thuộc Trung ương (sau đây gọi là thư viện cấp huyện), thư viện công cộng xã, phường, thị trấn (sau đây gọi là thư viện cấp xã);</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e) Tổ chức thư viện lưu động, luân chuyển tài nguyên thông tin, tiện ích thư viện;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g) Tổ chức triển lãm và hoạt động khác nhằm phát triển văn hóa đọc;</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h) Thực hiện liên thông với thư viện trong nước và nước ngoài;</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i) Hướng dẫn chuyên môn, nghiệp vụ cho thư viện trên địa bàn theo phân công và thực hiện nhiệm vụ khác do cơ quan nhà nước có thẩm quyền giao.</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bookmarkStart w:id="184" w:name="khoan_3_11"/>
            <w:r w:rsidRPr="00B95713">
              <w:rPr>
                <w:rFonts w:ascii="Times New Roman" w:eastAsia="Times New Roman" w:hAnsi="Times New Roman" w:cs="Times New Roman"/>
                <w:kern w:val="0"/>
                <w:sz w:val="26"/>
                <w:szCs w:val="26"/>
                <w14:ligatures w14:val="none"/>
              </w:rPr>
              <w:t>3. Thư viện cấp huyện thực hiện chức năng, nhiệm vụ quy định tại </w:t>
            </w:r>
            <w:bookmarkStart w:id="185" w:name="tc_3"/>
            <w:bookmarkEnd w:id="184"/>
            <w:r w:rsidRPr="00B95713">
              <w:rPr>
                <w:rFonts w:ascii="Times New Roman" w:eastAsia="Times New Roman" w:hAnsi="Times New Roman" w:cs="Times New Roman"/>
                <w:kern w:val="0"/>
                <w:sz w:val="26"/>
                <w:szCs w:val="26"/>
                <w14:ligatures w14:val="none"/>
              </w:rPr>
              <w:t>Điều 4 của Luật này</w:t>
            </w:r>
            <w:bookmarkEnd w:id="185"/>
            <w:r w:rsidRPr="00B95713">
              <w:rPr>
                <w:rFonts w:ascii="Times New Roman" w:eastAsia="Times New Roman" w:hAnsi="Times New Roman" w:cs="Times New Roman"/>
                <w:kern w:val="0"/>
                <w:sz w:val="26"/>
                <w:szCs w:val="26"/>
                <w14:ligatures w14:val="none"/>
              </w:rPr>
              <w:t> và các chức năng, nhiệm vụ sau đây:</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a) Tiếp nhận tài nguyên thông tin, tiện ích thư viện từ thư viện cấp tỉnh;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b) Luân chuyển tài nguyên thông tin đến thư viện trên địa bàn;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c) Tổ chức hoạt động phục vụ nhu cầu học tập suốt đời của Nhân dân trên địa bàn;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d) Thực hiện nhiệm vụ khác do cơ quan nhà nước có thẩm quyền giao.</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bookmarkStart w:id="186" w:name="khoan_4_11"/>
            <w:r w:rsidRPr="00B95713">
              <w:rPr>
                <w:rFonts w:ascii="Times New Roman" w:eastAsia="Times New Roman" w:hAnsi="Times New Roman" w:cs="Times New Roman"/>
                <w:kern w:val="0"/>
                <w:sz w:val="26"/>
                <w:szCs w:val="26"/>
                <w14:ligatures w14:val="none"/>
              </w:rPr>
              <w:t>4. Thư viện cấp xã thực hiện chức năng, nhiệm vụ quy định tại </w:t>
            </w:r>
            <w:bookmarkStart w:id="187" w:name="tc_4"/>
            <w:bookmarkEnd w:id="186"/>
            <w:r w:rsidRPr="00B95713">
              <w:rPr>
                <w:rFonts w:ascii="Times New Roman" w:eastAsia="Times New Roman" w:hAnsi="Times New Roman" w:cs="Times New Roman"/>
                <w:kern w:val="0"/>
                <w:sz w:val="26"/>
                <w:szCs w:val="26"/>
                <w14:ligatures w14:val="none"/>
              </w:rPr>
              <w:t>Điều 4 của Luật này</w:t>
            </w:r>
            <w:bookmarkEnd w:id="187"/>
            <w:r w:rsidRPr="00B95713">
              <w:rPr>
                <w:rFonts w:ascii="Times New Roman" w:eastAsia="Times New Roman" w:hAnsi="Times New Roman" w:cs="Times New Roman"/>
                <w:kern w:val="0"/>
                <w:sz w:val="26"/>
                <w:szCs w:val="26"/>
                <w14:ligatures w14:val="none"/>
              </w:rPr>
              <w:t> và các chức năng, nhiệm vụ sau đây:</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lastRenderedPageBreak/>
              <w:t>a) Tiếp nhận tài nguyên thông tin, tiện ích thư viện từ thư viện cấp tỉnh, thư viện cấp huyện và các nguồn hợp pháp khác;</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b) Luân chuyển tài nguyên thông tin đến thư viện cộng đồng, thư viện tư nhân có phục vụ cộng đồng trên địa bàn;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c) Tham gia xây dựng văn hóa đọc, hình thành thói quen đọc cho Nhân dân trên địa bàn;</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d) Thực hiện nhiệm vụ khác do cơ quan nhà nước có thẩm quyền giao.</w:t>
            </w:r>
          </w:p>
          <w:p w:rsidR="00E27249" w:rsidRPr="00B95713" w:rsidRDefault="00E27249" w:rsidP="00B95713">
            <w:pPr>
              <w:spacing w:before="40" w:after="40" w:line="245" w:lineRule="auto"/>
              <w:jc w:val="both"/>
              <w:rPr>
                <w:rFonts w:ascii="Times New Roman" w:hAnsi="Times New Roman" w:cs="Times New Roman"/>
                <w:b/>
                <w:bCs/>
                <w:sz w:val="26"/>
                <w:szCs w:val="26"/>
              </w:rPr>
            </w:pPr>
          </w:p>
        </w:tc>
        <w:tc>
          <w:tcPr>
            <w:tcW w:w="5460" w:type="dxa"/>
          </w:tcPr>
          <w:p w:rsidR="00196892" w:rsidRPr="00B95713" w:rsidRDefault="00196892" w:rsidP="00B95713">
            <w:pPr>
              <w:tabs>
                <w:tab w:val="left" w:pos="975"/>
              </w:tabs>
              <w:spacing w:before="40" w:after="40" w:line="245" w:lineRule="auto"/>
              <w:jc w:val="both"/>
              <w:rPr>
                <w:rFonts w:ascii="Times New Roman" w:hAnsi="Times New Roman" w:cs="Times New Roman"/>
                <w:sz w:val="26"/>
                <w:szCs w:val="26"/>
                <w:u w:val="single"/>
                <w:lang w:val="pl-PL"/>
              </w:rPr>
            </w:pPr>
            <w:r w:rsidRPr="00B95713">
              <w:rPr>
                <w:rFonts w:ascii="Times New Roman" w:hAnsi="Times New Roman" w:cs="Times New Roman"/>
                <w:sz w:val="26"/>
                <w:szCs w:val="26"/>
                <w:u w:val="single"/>
                <w:lang w:val="pl-PL"/>
              </w:rPr>
              <w:lastRenderedPageBreak/>
              <w:t>1. Sửa đổi, bổ sung một số khoản, điểm của Điều 11 như sau:</w:t>
            </w:r>
          </w:p>
          <w:p w:rsidR="00196892" w:rsidRPr="00B95713" w:rsidRDefault="00196892"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a) Sửa đổi, bổ sung điểm đ khoản 2 Điều 11 như sau:</w:t>
            </w:r>
          </w:p>
          <w:p w:rsidR="00196892" w:rsidRPr="00B95713" w:rsidRDefault="00196892" w:rsidP="00B95713">
            <w:pPr>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w:t>
            </w:r>
            <w:r w:rsidRPr="00B95713">
              <w:rPr>
                <w:rFonts w:ascii="Times New Roman" w:hAnsi="Times New Roman" w:cs="Times New Roman"/>
                <w:color w:val="000000"/>
                <w:sz w:val="26"/>
                <w:szCs w:val="26"/>
                <w:shd w:val="clear" w:color="auto" w:fill="FFFFFF"/>
                <w:lang w:val="pl-PL"/>
              </w:rPr>
              <w:t xml:space="preserve">đ) Tham gia xây dựng </w:t>
            </w:r>
            <w:r w:rsidRPr="00B95713">
              <w:rPr>
                <w:rFonts w:ascii="Times New Roman" w:hAnsi="Times New Roman" w:cs="Times New Roman"/>
                <w:strike/>
                <w:color w:val="000000"/>
                <w:sz w:val="26"/>
                <w:szCs w:val="26"/>
                <w:shd w:val="clear" w:color="auto" w:fill="FFFFFF"/>
                <w:lang w:val="pl-PL"/>
              </w:rPr>
              <w:t xml:space="preserve">thư viện công cộng huyện, quận, thị xã, thành phố thuộc tỉnh, thành phố thuộc thành phố trực thuộc Trung ương (sau đây gọi là </w:t>
            </w:r>
            <w:r w:rsidRPr="00B95713">
              <w:rPr>
                <w:rFonts w:ascii="Times New Roman" w:hAnsi="Times New Roman" w:cs="Times New Roman"/>
                <w:strike/>
                <w:color w:val="000000"/>
                <w:sz w:val="26"/>
                <w:szCs w:val="26"/>
                <w:shd w:val="clear" w:color="auto" w:fill="FFFFFF"/>
                <w:lang w:val="pl-PL"/>
              </w:rPr>
              <w:lastRenderedPageBreak/>
              <w:t>thư viện cấp huyện),</w:t>
            </w:r>
            <w:r w:rsidRPr="00B95713">
              <w:rPr>
                <w:rFonts w:ascii="Times New Roman" w:hAnsi="Times New Roman" w:cs="Times New Roman"/>
                <w:color w:val="000000"/>
                <w:sz w:val="26"/>
                <w:szCs w:val="26"/>
                <w:shd w:val="clear" w:color="auto" w:fill="FFFFFF"/>
                <w:lang w:val="pl-PL"/>
              </w:rPr>
              <w:t xml:space="preserve"> thư viện công cộng xã, phường, </w:t>
            </w:r>
            <w:r w:rsidRPr="00B95713">
              <w:rPr>
                <w:rFonts w:ascii="Times New Roman" w:hAnsi="Times New Roman" w:cs="Times New Roman"/>
                <w:strike/>
                <w:color w:val="000000"/>
                <w:sz w:val="26"/>
                <w:szCs w:val="26"/>
                <w:shd w:val="clear" w:color="auto" w:fill="FFFFFF"/>
                <w:lang w:val="pl-PL"/>
              </w:rPr>
              <w:t>thị trấn</w:t>
            </w:r>
            <w:r w:rsidRPr="00B95713">
              <w:rPr>
                <w:rFonts w:ascii="Times New Roman" w:hAnsi="Times New Roman" w:cs="Times New Roman"/>
                <w:color w:val="000000"/>
                <w:sz w:val="26"/>
                <w:szCs w:val="26"/>
                <w:shd w:val="clear" w:color="auto" w:fill="FFFFFF"/>
                <w:lang w:val="pl-PL"/>
              </w:rPr>
              <w:t xml:space="preserve"> </w:t>
            </w:r>
            <w:r w:rsidRPr="00B95713">
              <w:rPr>
                <w:rFonts w:ascii="Times New Roman" w:hAnsi="Times New Roman" w:cs="Times New Roman"/>
                <w:b/>
                <w:color w:val="000000"/>
                <w:sz w:val="26"/>
                <w:szCs w:val="26"/>
                <w:shd w:val="clear" w:color="auto" w:fill="FFFFFF"/>
                <w:lang w:val="pl-PL"/>
              </w:rPr>
              <w:t>đặc khu</w:t>
            </w:r>
            <w:r w:rsidRPr="00B95713">
              <w:rPr>
                <w:rFonts w:ascii="Times New Roman" w:hAnsi="Times New Roman" w:cs="Times New Roman"/>
                <w:color w:val="000000"/>
                <w:sz w:val="26"/>
                <w:szCs w:val="26"/>
                <w:shd w:val="clear" w:color="auto" w:fill="FFFFFF"/>
                <w:lang w:val="pl-PL"/>
              </w:rPr>
              <w:t xml:space="preserve"> (sau đây gọi là thư viện cấp xã);”.</w:t>
            </w:r>
          </w:p>
          <w:p w:rsidR="00196892" w:rsidRPr="00B95713" w:rsidRDefault="00196892" w:rsidP="00B95713">
            <w:pPr>
              <w:tabs>
                <w:tab w:val="left" w:pos="975"/>
              </w:tabs>
              <w:spacing w:before="40" w:after="40" w:line="245" w:lineRule="auto"/>
              <w:jc w:val="both"/>
              <w:rPr>
                <w:rFonts w:ascii="Times New Roman" w:hAnsi="Times New Roman" w:cs="Times New Roman"/>
                <w:sz w:val="26"/>
                <w:szCs w:val="26"/>
                <w:lang w:val="pl-PL"/>
              </w:rPr>
            </w:pPr>
            <w:r w:rsidRPr="00B95713">
              <w:rPr>
                <w:rFonts w:ascii="Times New Roman" w:hAnsi="Times New Roman" w:cs="Times New Roman"/>
                <w:sz w:val="26"/>
                <w:szCs w:val="26"/>
                <w:lang w:val="pl-PL"/>
              </w:rPr>
              <w:t>b) Sửa đổi, bổ sung khoản 4 Điều 11 như sau:</w:t>
            </w:r>
          </w:p>
          <w:p w:rsidR="00196892" w:rsidRPr="00B95713" w:rsidRDefault="00196892" w:rsidP="00B95713">
            <w:pPr>
              <w:spacing w:before="40" w:after="40" w:line="245" w:lineRule="auto"/>
              <w:jc w:val="both"/>
              <w:rPr>
                <w:rFonts w:ascii="Times New Roman" w:eastAsia="Times New Roman" w:hAnsi="Times New Roman" w:cs="Times New Roman"/>
                <w:sz w:val="26"/>
                <w:szCs w:val="26"/>
                <w:lang w:val="pl-PL"/>
              </w:rPr>
            </w:pPr>
            <w:r w:rsidRPr="00B95713">
              <w:rPr>
                <w:rFonts w:ascii="Times New Roman" w:hAnsi="Times New Roman" w:cs="Times New Roman"/>
                <w:bCs/>
                <w:sz w:val="26"/>
                <w:szCs w:val="26"/>
                <w:lang w:val="pl-PL"/>
              </w:rPr>
              <w:t>"</w:t>
            </w:r>
            <w:r w:rsidRPr="00B95713">
              <w:rPr>
                <w:rFonts w:ascii="Times New Roman" w:eastAsia="Times New Roman" w:hAnsi="Times New Roman" w:cs="Times New Roman"/>
                <w:sz w:val="26"/>
                <w:szCs w:val="26"/>
                <w:lang w:val="pl-PL"/>
              </w:rPr>
              <w:t>4. Thư viện cấp xã thực hiện chức năng, nhiệm vụ quy định tại Điều 4 của Luật này và các chức năng, nhiệm vụ sau đây:</w:t>
            </w:r>
          </w:p>
          <w:p w:rsidR="00196892" w:rsidRPr="00B95713" w:rsidRDefault="00196892" w:rsidP="00B95713">
            <w:pPr>
              <w:shd w:val="clear" w:color="auto" w:fill="FFFFFF"/>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a) Tiếp nhận tài nguyên thông tin, tiện ích thư viện từ thư viện cấp tỉnh</w:t>
            </w:r>
            <w:r w:rsidRPr="00B95713">
              <w:rPr>
                <w:rFonts w:ascii="Times New Roman" w:eastAsia="Times New Roman" w:hAnsi="Times New Roman" w:cs="Times New Roman"/>
                <w:strike/>
                <w:sz w:val="26"/>
                <w:szCs w:val="26"/>
                <w:lang w:val="pl-PL"/>
              </w:rPr>
              <w:t>, thư viện cấp huyện</w:t>
            </w:r>
            <w:r w:rsidRPr="00B95713">
              <w:rPr>
                <w:rFonts w:ascii="Times New Roman" w:eastAsia="Times New Roman" w:hAnsi="Times New Roman" w:cs="Times New Roman"/>
                <w:sz w:val="26"/>
                <w:szCs w:val="26"/>
                <w:lang w:val="pl-PL"/>
              </w:rPr>
              <w:t xml:space="preserve"> và các nguồn hợp pháp khác;</w:t>
            </w:r>
          </w:p>
          <w:p w:rsidR="00196892" w:rsidRPr="00B95713" w:rsidRDefault="00196892" w:rsidP="00B95713">
            <w:pPr>
              <w:shd w:val="clear" w:color="auto" w:fill="FFFFFF"/>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 xml:space="preserve">b) Luân chuyển tài nguyên thông tin </w:t>
            </w:r>
            <w:r w:rsidRPr="00B95713">
              <w:rPr>
                <w:rFonts w:ascii="Times New Roman" w:eastAsia="Times New Roman" w:hAnsi="Times New Roman" w:cs="Times New Roman"/>
                <w:strike/>
                <w:sz w:val="26"/>
                <w:szCs w:val="26"/>
                <w:lang w:val="pl-PL"/>
              </w:rPr>
              <w:t>đến thư viện cộng đồng, thư viện tư nhân có phục vụ cộng đồng trên địa bàn</w:t>
            </w:r>
            <w:r w:rsidRPr="00B95713">
              <w:rPr>
                <w:rFonts w:ascii="Times New Roman" w:eastAsia="Times New Roman" w:hAnsi="Times New Roman" w:cs="Times New Roman"/>
                <w:b/>
                <w:bCs/>
                <w:i/>
                <w:iCs/>
                <w:sz w:val="26"/>
                <w:szCs w:val="26"/>
                <w:lang w:val="pl-PL"/>
              </w:rPr>
              <w:t xml:space="preserve">, </w:t>
            </w:r>
            <w:r w:rsidRPr="00B95713">
              <w:rPr>
                <w:rFonts w:ascii="Times New Roman" w:eastAsia="Times New Roman" w:hAnsi="Times New Roman" w:cs="Times New Roman"/>
                <w:b/>
                <w:bCs/>
                <w:iCs/>
                <w:sz w:val="26"/>
                <w:szCs w:val="26"/>
                <w:lang w:val="pl-PL"/>
              </w:rPr>
              <w:t>hỗ trợ chuyên môn, nghiệp vụ cho các thư viện, không gian đọc, phòng đọc cơ sở trên địa bàn;</w:t>
            </w:r>
          </w:p>
          <w:p w:rsidR="00196892" w:rsidRPr="00B95713" w:rsidRDefault="00196892" w:rsidP="00B95713">
            <w:pPr>
              <w:shd w:val="clear" w:color="auto" w:fill="FFFFFF"/>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 xml:space="preserve">c) </w:t>
            </w:r>
            <w:r w:rsidRPr="00B95713">
              <w:rPr>
                <w:rFonts w:ascii="Times New Roman" w:eastAsia="Times New Roman" w:hAnsi="Times New Roman" w:cs="Times New Roman"/>
                <w:b/>
                <w:bCs/>
                <w:i/>
                <w:iCs/>
                <w:sz w:val="26"/>
                <w:szCs w:val="26"/>
                <w:lang w:val="pl-PL"/>
              </w:rPr>
              <w:t xml:space="preserve">Tổ chức các hoạt động phục vụ nhu cầu học tập suốt đời và </w:t>
            </w:r>
            <w:r w:rsidRPr="00B95713">
              <w:rPr>
                <w:rFonts w:ascii="Times New Roman" w:eastAsia="Times New Roman" w:hAnsi="Times New Roman" w:cs="Times New Roman"/>
                <w:sz w:val="26"/>
                <w:szCs w:val="26"/>
                <w:lang w:val="pl-PL"/>
              </w:rPr>
              <w:t>tham gia xây dựng văn hóa đọc, hình thành thói quen đọc cho Nhân dân trên địa bàn;</w:t>
            </w:r>
          </w:p>
          <w:p w:rsidR="00196892" w:rsidRPr="00B95713" w:rsidRDefault="00196892" w:rsidP="00B95713">
            <w:pPr>
              <w:shd w:val="clear" w:color="auto" w:fill="FFFFFF"/>
              <w:spacing w:before="40" w:after="40" w:line="245" w:lineRule="auto"/>
              <w:jc w:val="both"/>
              <w:rPr>
                <w:rFonts w:ascii="Times New Roman" w:eastAsia="Times New Roman" w:hAnsi="Times New Roman" w:cs="Times New Roman"/>
                <w:sz w:val="26"/>
                <w:szCs w:val="26"/>
                <w:lang w:val="pl-PL"/>
              </w:rPr>
            </w:pPr>
            <w:r w:rsidRPr="00B95713">
              <w:rPr>
                <w:rFonts w:ascii="Times New Roman" w:eastAsia="Times New Roman" w:hAnsi="Times New Roman" w:cs="Times New Roman"/>
                <w:sz w:val="26"/>
                <w:szCs w:val="26"/>
                <w:lang w:val="pl-PL"/>
              </w:rPr>
              <w:t>d) Thực hiện nhiệm vụ khác do cơ quan nhà nước có thẩm quyền giao.”.</w:t>
            </w:r>
          </w:p>
          <w:p w:rsidR="00AC736E" w:rsidRPr="00B95713" w:rsidRDefault="00AC736E" w:rsidP="00B95713">
            <w:pPr>
              <w:shd w:val="clear" w:color="auto" w:fill="FFFFFF"/>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6. Bãi bỏ một số khoản sau đây:</w:t>
            </w:r>
          </w:p>
          <w:p w:rsidR="00AC736E" w:rsidRPr="00B95713" w:rsidRDefault="00AC736E" w:rsidP="00B95713">
            <w:pPr>
              <w:shd w:val="clear" w:color="auto" w:fill="FFFFFF"/>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Bãi bỏ khoản 3 Điều 11;</w:t>
            </w:r>
          </w:p>
          <w:p w:rsidR="00E27249" w:rsidRPr="00B95713" w:rsidRDefault="00E27249" w:rsidP="00B95713">
            <w:pPr>
              <w:shd w:val="clear" w:color="auto" w:fill="FFFFFF"/>
              <w:spacing w:before="40" w:after="40" w:line="245" w:lineRule="auto"/>
              <w:jc w:val="both"/>
              <w:rPr>
                <w:rFonts w:ascii="Times New Roman" w:hAnsi="Times New Roman" w:cs="Times New Roman"/>
                <w:b/>
                <w:bCs/>
                <w:sz w:val="26"/>
                <w:szCs w:val="26"/>
                <w:lang w:val="vi-VN"/>
              </w:rPr>
            </w:pPr>
          </w:p>
        </w:tc>
        <w:tc>
          <w:tcPr>
            <w:tcW w:w="3051" w:type="dxa"/>
          </w:tcPr>
          <w:p w:rsidR="00E27249" w:rsidRPr="00B95713" w:rsidRDefault="00347BA2" w:rsidP="00B95713">
            <w:pPr>
              <w:spacing w:before="40" w:after="40" w:line="245" w:lineRule="auto"/>
              <w:jc w:val="both"/>
              <w:rPr>
                <w:rFonts w:ascii="Times New Roman" w:hAnsi="Times New Roman" w:cs="Times New Roman"/>
                <w:bCs/>
                <w:sz w:val="26"/>
                <w:szCs w:val="26"/>
                <w:lang w:val="pl-PL"/>
              </w:rPr>
            </w:pPr>
            <w:r w:rsidRPr="00B95713">
              <w:rPr>
                <w:rFonts w:ascii="Times New Roman" w:hAnsi="Times New Roman" w:cs="Times New Roman"/>
                <w:bCs/>
                <w:sz w:val="26"/>
                <w:szCs w:val="26"/>
                <w:lang w:val="pl-PL"/>
              </w:rPr>
              <w:lastRenderedPageBreak/>
              <w:t>- Sửa đổi</w:t>
            </w:r>
            <w:r w:rsidR="00196892" w:rsidRPr="00B95713">
              <w:rPr>
                <w:rFonts w:ascii="Times New Roman" w:hAnsi="Times New Roman" w:cs="Times New Roman"/>
                <w:bCs/>
                <w:sz w:val="26"/>
                <w:szCs w:val="26"/>
                <w:lang w:val="pl-PL"/>
              </w:rPr>
              <w:t>, bổ sung điểm đ</w:t>
            </w:r>
            <w:r w:rsidRPr="00B95713">
              <w:rPr>
                <w:rFonts w:ascii="Times New Roman" w:hAnsi="Times New Roman" w:cs="Times New Roman"/>
                <w:bCs/>
                <w:sz w:val="26"/>
                <w:szCs w:val="26"/>
                <w:lang w:val="pl-PL"/>
              </w:rPr>
              <w:t xml:space="preserve"> khoản 2, bỏ khoản 3 (quy định về thư viện cấp huyện) để phù hợp với mô hình chính quyền địa phương 2 cấp.</w:t>
            </w:r>
          </w:p>
          <w:p w:rsidR="00EC2D8A" w:rsidRPr="00B95713" w:rsidRDefault="00EC2D8A" w:rsidP="00B95713">
            <w:pPr>
              <w:spacing w:before="40" w:after="40" w:line="245" w:lineRule="auto"/>
              <w:jc w:val="both"/>
              <w:rPr>
                <w:rFonts w:ascii="Times New Roman" w:hAnsi="Times New Roman" w:cs="Times New Roman"/>
                <w:kern w:val="0"/>
                <w:sz w:val="26"/>
                <w:szCs w:val="26"/>
                <w:lang w:val="pl-PL"/>
                <w14:ligatures w14:val="none"/>
              </w:rPr>
            </w:pPr>
            <w:r w:rsidRPr="00B95713">
              <w:rPr>
                <w:rFonts w:ascii="Times New Roman" w:hAnsi="Times New Roman" w:cs="Times New Roman"/>
                <w:bCs/>
                <w:sz w:val="26"/>
                <w:szCs w:val="26"/>
                <w:lang w:val="pl-PL"/>
              </w:rPr>
              <w:lastRenderedPageBreak/>
              <w:t>- Sửa đổi</w:t>
            </w:r>
            <w:r w:rsidR="00196892" w:rsidRPr="00B95713">
              <w:rPr>
                <w:rFonts w:ascii="Times New Roman" w:hAnsi="Times New Roman" w:cs="Times New Roman"/>
                <w:bCs/>
                <w:sz w:val="26"/>
                <w:szCs w:val="26"/>
                <w:lang w:val="pl-PL"/>
              </w:rPr>
              <w:t>, bổ sung</w:t>
            </w:r>
            <w:r w:rsidRPr="00B95713">
              <w:rPr>
                <w:rFonts w:ascii="Times New Roman" w:hAnsi="Times New Roman" w:cs="Times New Roman"/>
                <w:bCs/>
                <w:sz w:val="26"/>
                <w:szCs w:val="26"/>
                <w:lang w:val="pl-PL"/>
              </w:rPr>
              <w:t xml:space="preserve"> khoản 4: </w:t>
            </w:r>
            <w:r w:rsidRPr="00B95713">
              <w:rPr>
                <w:rStyle w:val="fontstyle01"/>
                <w:sz w:val="26"/>
                <w:szCs w:val="26"/>
                <w:lang w:val="pl-PL"/>
              </w:rPr>
              <w:t xml:space="preserve">Tiếp nhận 01 phần việc từ thư viện cấp huyện chuyển về cấp xã để phù hợp với mô hình chính quyền địa phương 2 cấp; đồng thời </w:t>
            </w:r>
            <w:r w:rsidR="00196892" w:rsidRPr="00B95713">
              <w:rPr>
                <w:rStyle w:val="fontstyle01"/>
                <w:sz w:val="26"/>
                <w:szCs w:val="26"/>
                <w:lang w:val="pl-PL"/>
              </w:rPr>
              <w:t>sửa đổi, bổ sung nội hàm một số nhiệm vụ để phù hợp với thực tiễn</w:t>
            </w:r>
            <w:r w:rsidRPr="00B95713">
              <w:rPr>
                <w:rStyle w:val="fontstyle01"/>
                <w:sz w:val="26"/>
                <w:szCs w:val="26"/>
                <w:lang w:val="pl-PL"/>
              </w:rPr>
              <w:t>.</w:t>
            </w:r>
          </w:p>
          <w:p w:rsidR="00EC2D8A" w:rsidRPr="00B95713" w:rsidRDefault="00EC2D8A" w:rsidP="00B95713">
            <w:pPr>
              <w:spacing w:before="40" w:after="40" w:line="245" w:lineRule="auto"/>
              <w:jc w:val="both"/>
              <w:rPr>
                <w:rFonts w:ascii="Times New Roman" w:hAnsi="Times New Roman" w:cs="Times New Roman"/>
                <w:bCs/>
                <w:sz w:val="26"/>
                <w:szCs w:val="26"/>
                <w:lang w:val="pl-PL"/>
              </w:rPr>
            </w:pPr>
          </w:p>
          <w:p w:rsidR="00347BA2" w:rsidRPr="00B95713" w:rsidRDefault="00347BA2" w:rsidP="00B95713">
            <w:pPr>
              <w:spacing w:before="40" w:after="40" w:line="245" w:lineRule="auto"/>
              <w:jc w:val="both"/>
              <w:rPr>
                <w:rFonts w:ascii="Times New Roman" w:hAnsi="Times New Roman" w:cs="Times New Roman"/>
                <w:bCs/>
                <w:sz w:val="26"/>
                <w:szCs w:val="26"/>
                <w:lang w:val="pl-PL"/>
              </w:rPr>
            </w:pPr>
          </w:p>
          <w:p w:rsidR="00347BA2" w:rsidRPr="00B95713" w:rsidRDefault="00347BA2" w:rsidP="00B95713">
            <w:pPr>
              <w:spacing w:before="40" w:after="40" w:line="245" w:lineRule="auto"/>
              <w:jc w:val="both"/>
              <w:rPr>
                <w:rFonts w:ascii="Times New Roman" w:hAnsi="Times New Roman" w:cs="Times New Roman"/>
                <w:bCs/>
                <w:sz w:val="26"/>
                <w:szCs w:val="26"/>
                <w:lang w:val="pl-PL"/>
              </w:rPr>
            </w:pPr>
          </w:p>
        </w:tc>
      </w:tr>
      <w:tr w:rsidR="00E27249" w:rsidRPr="00B95713" w:rsidTr="00041AC8">
        <w:tc>
          <w:tcPr>
            <w:tcW w:w="7083" w:type="dxa"/>
          </w:tcPr>
          <w:p w:rsidR="00196892" w:rsidRPr="00B95713" w:rsidRDefault="00196892" w:rsidP="00B95713">
            <w:pPr>
              <w:pStyle w:val="NormalWeb"/>
              <w:shd w:val="clear" w:color="auto" w:fill="FFFFFF"/>
              <w:spacing w:before="40" w:beforeAutospacing="0" w:after="40" w:afterAutospacing="0" w:line="245" w:lineRule="auto"/>
              <w:jc w:val="both"/>
              <w:rPr>
                <w:b/>
                <w:bCs/>
                <w:color w:val="000000"/>
                <w:sz w:val="26"/>
                <w:szCs w:val="26"/>
                <w:lang w:val="pl-PL"/>
              </w:rPr>
            </w:pPr>
            <w:bookmarkStart w:id="188" w:name="dieu_23"/>
            <w:r w:rsidRPr="00B95713">
              <w:rPr>
                <w:b/>
                <w:bCs/>
                <w:color w:val="000000"/>
                <w:sz w:val="26"/>
                <w:szCs w:val="26"/>
                <w:lang w:val="pl-PL"/>
              </w:rPr>
              <w:lastRenderedPageBreak/>
              <w:t>Điều 23. Thông báo việc thành lập, sáp nhập, hợp nhất, chia, tách, giải thể, chấm dứt hoạt động thư viện</w:t>
            </w:r>
            <w:bookmarkEnd w:id="188"/>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1. Cơ quan, tổ chức, cá nhân có thẩm quyền thành lập, sáp nhập, hợp nhất, chia, tách, giải thể, chấm dứt hoạt động thư viện phải thông báo cho cơ quan nhà nước có thẩm quyền quy định tại khoản 5 Điều này.</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2. Hồ sơ thông báo bao gồm:</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bookmarkStart w:id="189" w:name="diem_a_2_23"/>
            <w:r w:rsidRPr="00B95713">
              <w:rPr>
                <w:color w:val="000000"/>
                <w:sz w:val="26"/>
                <w:szCs w:val="26"/>
                <w:shd w:val="clear" w:color="auto" w:fill="FFFF96"/>
                <w:lang w:val="pl-PL"/>
              </w:rPr>
              <w:t>a</w:t>
            </w:r>
            <w:r w:rsidRPr="00B95713">
              <w:rPr>
                <w:color w:val="000000"/>
                <w:sz w:val="26"/>
                <w:szCs w:val="26"/>
                <w:lang w:val="pl-PL"/>
              </w:rPr>
              <w:t>) Bản sao quyết định của cơ quan có thẩm quyền hoặc văn bản thông báo thành lập, sáp nhập, hợp nhất, chia, tách, giải thể, chấm dứt hoạt động thư viện theo quy định của Bộ trưởng Bộ Văn hóa, Thể thao và Du lịch;</w:t>
            </w:r>
            <w:bookmarkEnd w:id="189"/>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b) Tài liệu chứng minh đủ điều kiện thành lập quy định tại khoản 1 Điều 18 của Luật này đối với thư viện cộng đồng, thư viện tư nhân có phục vụ cộng đồng, thư viện của tổ chức, cá nhân nước ngoài có phục vụ người Việt Nam.</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bookmarkStart w:id="190" w:name="khoan_3_23"/>
            <w:r w:rsidRPr="00B95713">
              <w:rPr>
                <w:color w:val="000000"/>
                <w:sz w:val="26"/>
                <w:szCs w:val="26"/>
                <w:lang w:val="pl-PL"/>
              </w:rPr>
              <w:t>3. Thời hạn thông báo được quy định như sau:</w:t>
            </w:r>
            <w:bookmarkEnd w:id="190"/>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a) Trong thời hạn 30 ngày, kể từ ngày ban hành quyết định thành lập, sáp nhập, hợp nhất, chia, tách, giải thể, chấm dứt hoạt động đối với thư viện công lập;</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b) Trước 30 ngày, tính đến ngày thư viện thực hiện việc mở cửa hoạt động, sáp nhập, hợp nhất, chia, tách, giải thể, chấm dứt hoạt động đối với thư viện ngoài công lập.</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lastRenderedPageBreak/>
              <w:t>4. Trong thời hạn 15 ngày, kể từ ngày nhận đủ hồ sơ thông báo hợp lệ quy định tại khoản 2 Điều này, cơ quan có thẩm quyền phải trả lời bằng văn bản; trường hợp không đồng ý phải nêu rõ lý do. Trong thời hạn 10 ngày, kể từ ngày tiếp nhận thông báo, nếu hồ sơ thông báo không đủ tài liệu quy định tại khoản 2 Điều này, cơ quan có thẩm quyền có trách nhiệm gửi văn bản yêu cầu cơ quan, tổ chức, cá nhân bổ sung hoặc điều chỉnh hồ sơ.</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5. Thẩm quyền tiếp nhận hồ sơ thông báo được quy định như sau:</w:t>
            </w:r>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bookmarkStart w:id="191" w:name="diem_a_5_23"/>
            <w:r w:rsidRPr="00B95713">
              <w:rPr>
                <w:color w:val="000000"/>
                <w:sz w:val="26"/>
                <w:szCs w:val="26"/>
                <w:lang w:val="pl-PL"/>
              </w:rPr>
              <w:t>a) Bộ Văn hóa, Thể thao và Du lịch tiếp nhận hồ sơ thông báo đối với thư viện chuyên ngành ở trung ương, thư viện cấp tỉnh;</w:t>
            </w:r>
            <w:bookmarkEnd w:id="191"/>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bookmarkStart w:id="192" w:name="diem_b_5_23"/>
            <w:r w:rsidRPr="00B95713">
              <w:rPr>
                <w:color w:val="000000"/>
                <w:sz w:val="26"/>
                <w:szCs w:val="26"/>
                <w:lang w:val="pl-PL"/>
              </w:rPr>
              <w:t>b) Ủy ban nhân dân cấp tỉnh tiếp nhận hồ sơ thông báo đối với thư viện chuyên ngành ở cấp tỉnh, thư viện cấp huyện, thư viện đại học, thư viện của tổ chức, cá nhân nước ngoài có phục vụ người Việt Nam có trụ sở trên địa bàn;</w:t>
            </w:r>
            <w:bookmarkEnd w:id="192"/>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bookmarkStart w:id="193" w:name="diem_c_5_23"/>
            <w:r w:rsidRPr="00B95713">
              <w:rPr>
                <w:color w:val="000000"/>
                <w:sz w:val="26"/>
                <w:szCs w:val="26"/>
                <w:lang w:val="pl-PL"/>
              </w:rPr>
              <w:t>c) Ủy ban nhân dân cấp huyện tiếp nhận hồ sơ thông báo đối với thư viện cấp xã; thư viện cơ sở giáo dục mầm non, cơ sở giáo dục phổ thông, cơ sở giáo dục nghề nghiệp và cơ sở giáo dục khác; thư viện tư nhân có phục vụ cộng đồng có trụ sở trên địa bàn;</w:t>
            </w:r>
            <w:bookmarkEnd w:id="193"/>
          </w:p>
          <w:p w:rsidR="00196892" w:rsidRPr="00B95713" w:rsidRDefault="00196892" w:rsidP="00B95713">
            <w:pPr>
              <w:pStyle w:val="NormalWeb"/>
              <w:shd w:val="clear" w:color="auto" w:fill="FFFFFF"/>
              <w:spacing w:before="40" w:beforeAutospacing="0" w:after="40" w:afterAutospacing="0" w:line="245" w:lineRule="auto"/>
              <w:jc w:val="both"/>
              <w:rPr>
                <w:color w:val="000000"/>
                <w:sz w:val="26"/>
                <w:szCs w:val="26"/>
                <w:lang w:val="pl-PL"/>
              </w:rPr>
            </w:pPr>
            <w:r w:rsidRPr="00B95713">
              <w:rPr>
                <w:color w:val="000000"/>
                <w:sz w:val="26"/>
                <w:szCs w:val="26"/>
                <w:lang w:val="pl-PL"/>
              </w:rPr>
              <w:t>d) Ủy ban nhân dân cấp xã tiếp nhận hồ sơ thông báo đối với thư viện cộng đồng có trụ sở trên địa bàn.</w:t>
            </w:r>
          </w:p>
          <w:p w:rsidR="00E27249" w:rsidRPr="00B95713" w:rsidRDefault="00E27249" w:rsidP="00B95713">
            <w:pPr>
              <w:spacing w:before="40" w:after="40" w:line="245" w:lineRule="auto"/>
              <w:jc w:val="both"/>
              <w:rPr>
                <w:rFonts w:ascii="Times New Roman" w:hAnsi="Times New Roman" w:cs="Times New Roman"/>
                <w:bCs/>
                <w:color w:val="FF0000"/>
                <w:sz w:val="26"/>
                <w:szCs w:val="26"/>
                <w:lang w:val="pl-PL"/>
              </w:rPr>
            </w:pPr>
          </w:p>
        </w:tc>
        <w:tc>
          <w:tcPr>
            <w:tcW w:w="5460" w:type="dxa"/>
          </w:tcPr>
          <w:p w:rsidR="00196892" w:rsidRPr="009811B7" w:rsidRDefault="00196892" w:rsidP="00B95713">
            <w:pPr>
              <w:tabs>
                <w:tab w:val="left" w:pos="975"/>
              </w:tabs>
              <w:spacing w:before="40" w:after="40" w:line="245" w:lineRule="auto"/>
              <w:jc w:val="both"/>
              <w:rPr>
                <w:rFonts w:ascii="Times New Roman" w:hAnsi="Times New Roman" w:cs="Times New Roman"/>
                <w:sz w:val="26"/>
                <w:szCs w:val="26"/>
                <w:u w:val="single"/>
                <w:lang w:val="pl-PL"/>
              </w:rPr>
            </w:pPr>
            <w:r w:rsidRPr="009811B7">
              <w:rPr>
                <w:rFonts w:ascii="Times New Roman" w:hAnsi="Times New Roman" w:cs="Times New Roman"/>
                <w:sz w:val="26"/>
                <w:szCs w:val="26"/>
                <w:u w:val="single"/>
                <w:lang w:val="pl-PL"/>
              </w:rPr>
              <w:lastRenderedPageBreak/>
              <w:t>2. Sửa đổi, bổ sung Điều 23 như sau:</w:t>
            </w:r>
          </w:p>
          <w:p w:rsidR="00196892" w:rsidRPr="009811B7" w:rsidRDefault="00196892" w:rsidP="00B95713">
            <w:pPr>
              <w:tabs>
                <w:tab w:val="left" w:pos="975"/>
              </w:tabs>
              <w:spacing w:before="40" w:after="40" w:line="245" w:lineRule="auto"/>
              <w:jc w:val="both"/>
              <w:rPr>
                <w:rFonts w:ascii="Times New Roman" w:hAnsi="Times New Roman" w:cs="Times New Roman"/>
                <w:b/>
                <w:bCs/>
                <w:color w:val="000000"/>
                <w:sz w:val="26"/>
                <w:szCs w:val="26"/>
                <w:shd w:val="clear" w:color="auto" w:fill="FFFFFF"/>
                <w:lang w:val="pl-PL"/>
              </w:rPr>
            </w:pPr>
            <w:r w:rsidRPr="009811B7">
              <w:rPr>
                <w:rFonts w:ascii="Times New Roman" w:hAnsi="Times New Roman" w:cs="Times New Roman"/>
                <w:sz w:val="26"/>
                <w:szCs w:val="26"/>
                <w:lang w:val="pl-PL"/>
              </w:rPr>
              <w:t>“</w:t>
            </w:r>
            <w:r w:rsidRPr="009811B7">
              <w:rPr>
                <w:rFonts w:ascii="Times New Roman" w:hAnsi="Times New Roman" w:cs="Times New Roman"/>
                <w:b/>
                <w:bCs/>
                <w:color w:val="000000"/>
                <w:sz w:val="26"/>
                <w:szCs w:val="26"/>
                <w:shd w:val="clear" w:color="auto" w:fill="FFFFFF"/>
                <w:lang w:val="pl-PL"/>
              </w:rPr>
              <w:t>Điều 23. Thông báo việc thành lập, sáp nhập, hợp nhất, chia, tách, giải thể, chấm dứt hoạt động thư viện</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1. Cơ quan, tổ chức, cá nhân có thẩm quyền thành lập, sáp nhập, hợp nhất, chia, tách, giải thể, chấm dứt hoạt động thư viện phải thông báo bằng văn</w:t>
            </w:r>
            <w:r w:rsidRPr="009811B7">
              <w:rPr>
                <w:rFonts w:ascii="Times New Roman" w:eastAsia="Times New Roman" w:hAnsi="Times New Roman" w:cs="Times New Roman"/>
                <w:b/>
                <w:color w:val="000000"/>
                <w:sz w:val="26"/>
                <w:szCs w:val="26"/>
                <w:lang w:val="pl-PL"/>
              </w:rPr>
              <w:t xml:space="preserve"> </w:t>
            </w:r>
            <w:r w:rsidRPr="009811B7">
              <w:rPr>
                <w:rFonts w:ascii="Times New Roman" w:eastAsia="Times New Roman" w:hAnsi="Times New Roman" w:cs="Times New Roman"/>
                <w:color w:val="000000"/>
                <w:sz w:val="26"/>
                <w:szCs w:val="26"/>
                <w:lang w:val="pl-PL"/>
              </w:rPr>
              <w:t>bản đến cơ quan có thẩm quyền quy định tại khoản 3 Điều này trước 15 ngày làm việc tính đến ngày thư viện thực hiện việc mở cửa hoạt động hoặc chấm dứt hoạt động. Văn bản thông báo gồm những nội dung sau:</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a) Thông tin về thư viện bao gồm tên gọi, địa chỉ, mục tiêu, đối tượng phục vụ;</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b) Tài nguyên thông tin và tiện ích thư viện; diện tích không gian đọc phục vụ người sử dụng thư viện;</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c) Nhân sự của thư viện bao gồm tổng số người làm công tác thư viện, thông tin người phụ trách hoặc người đại diện theo pháp luật của thư viện;</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d) Ngày mở cửa hoạt động hoặc ngày chấm dứt hoạt động.</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lastRenderedPageBreak/>
              <w:t>đ) Thông tin thư viện trước khi sắp xếp, phương án chuyển giao tài nguyên thông tin và tiện ích thư viện trong trường hợp sáp nhập, hợp nhất, chia, tách, giải thể, chấm dứt hoạt động thư viện đối với thư viện công lập; việc trao trả tài nguyên thông tin được tiếp nhận luân chuyển từ thư viện công lập (nếu có); lý do chấm dứt hoạt động đối với các trường hợp giải thể, chấm dứt hoạt động thư viện.</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2. Trường hợp thư viện không bảo đảm điều kiện thành lập theo quy định pháp luật về thư viện, trong thời hạn 05 ngày làm việc kể từ ngày nhận được thông báo, cơ quan có thẩm quyền có trách nhiệm thông báo bằng văn bản cho cơ quan, tổ chức, cá nhân gửi thông báo.</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3. Thẩm quyền tiếp nhận thông báo:</w:t>
            </w:r>
          </w:p>
          <w:p w:rsidR="00196892" w:rsidRPr="009811B7" w:rsidRDefault="00196892" w:rsidP="00B95713">
            <w:pPr>
              <w:spacing w:before="40" w:after="40" w:line="245" w:lineRule="auto"/>
              <w:jc w:val="both"/>
              <w:rPr>
                <w:rFonts w:ascii="Times New Roman" w:eastAsia="Times New Roman" w:hAnsi="Times New Roman" w:cs="Times New Roman"/>
                <w:color w:val="000000"/>
                <w:sz w:val="26"/>
                <w:szCs w:val="26"/>
                <w:lang w:val="pl-PL"/>
              </w:rPr>
            </w:pPr>
            <w:r w:rsidRPr="009811B7">
              <w:rPr>
                <w:rFonts w:ascii="Times New Roman" w:eastAsia="Times New Roman" w:hAnsi="Times New Roman" w:cs="Times New Roman"/>
                <w:color w:val="000000"/>
                <w:sz w:val="26"/>
                <w:szCs w:val="26"/>
                <w:lang w:val="pl-PL"/>
              </w:rPr>
              <w:t>a) Ủy ban nhân dân cấp tỉnh tiếp nhận hồ sơ thông báo đối với thư viện cấp tỉnh, thư viện chuyên ngành, thư viện đại học, thư viện của tổ chức, cá nhân người nước ngoài có phục vụ người Việt Nam có trụ sở trên địa bàn;</w:t>
            </w:r>
          </w:p>
          <w:p w:rsidR="00E27249" w:rsidRPr="009811B7" w:rsidRDefault="00196892" w:rsidP="00B95713">
            <w:pPr>
              <w:spacing w:before="40" w:after="40" w:line="245" w:lineRule="auto"/>
              <w:jc w:val="both"/>
              <w:rPr>
                <w:rFonts w:ascii="Times New Roman" w:hAnsi="Times New Roman" w:cs="Times New Roman"/>
                <w:sz w:val="26"/>
                <w:szCs w:val="26"/>
                <w:lang w:val="vi-VN"/>
              </w:rPr>
            </w:pPr>
            <w:r w:rsidRPr="009811B7">
              <w:rPr>
                <w:rFonts w:ascii="Times New Roman" w:eastAsia="Times New Roman" w:hAnsi="Times New Roman" w:cs="Times New Roman"/>
                <w:color w:val="000000"/>
                <w:sz w:val="26"/>
                <w:szCs w:val="26"/>
                <w:lang w:val="pl-PL"/>
              </w:rPr>
              <w:t>b) Ủy ban nhân dân cấp xã tiếp nhận hồ sơ thông báo đối với thư viện cấp xã; thư viện cơ sở giáo dục mầm non, cơ sở giáo dục phổ thông, cơ sở giáo dục nghề nghiệp và cơ sở giáo dục khác; thư viện cộng đồng, thư viện tư nhân có phục vụ cộng đồng có trụ sở trên địa bàn.</w:t>
            </w:r>
            <w:r w:rsidRPr="009811B7">
              <w:rPr>
                <w:rFonts w:ascii="Times New Roman" w:hAnsi="Times New Roman" w:cs="Times New Roman"/>
                <w:sz w:val="26"/>
                <w:szCs w:val="26"/>
                <w:lang w:val="pl-PL"/>
              </w:rPr>
              <w:t>”</w:t>
            </w:r>
            <w:r w:rsidRPr="009811B7">
              <w:rPr>
                <w:rFonts w:ascii="Times New Roman" w:hAnsi="Times New Roman" w:cs="Times New Roman"/>
                <w:sz w:val="26"/>
                <w:szCs w:val="26"/>
                <w:lang w:val="vi-VN"/>
              </w:rPr>
              <w:t>.</w:t>
            </w:r>
          </w:p>
        </w:tc>
        <w:tc>
          <w:tcPr>
            <w:tcW w:w="3051" w:type="dxa"/>
          </w:tcPr>
          <w:p w:rsidR="00BE2A0D" w:rsidRPr="00B95713" w:rsidRDefault="00BE2A0D" w:rsidP="00B95713">
            <w:pPr>
              <w:spacing w:before="40" w:after="40" w:line="245" w:lineRule="auto"/>
              <w:jc w:val="both"/>
              <w:rPr>
                <w:rStyle w:val="fontstyle01"/>
                <w:sz w:val="26"/>
                <w:szCs w:val="26"/>
                <w:lang w:val="vi-VN"/>
              </w:rPr>
            </w:pPr>
            <w:r w:rsidRPr="00B95713">
              <w:rPr>
                <w:rStyle w:val="fontstyle01"/>
                <w:sz w:val="26"/>
                <w:szCs w:val="26"/>
                <w:lang w:val="vi-VN"/>
              </w:rPr>
              <w:lastRenderedPageBreak/>
              <w:t>- Sửa đổi, bổ sung Điều 23 theo hướng phân cấp việc tiếp nhận hồ sơ về địa phương và sửa đổi bổ sung thẩm quyền của cấp xã theo hướng tiếp nhận nhiệm vụ từ cấp huyện</w:t>
            </w:r>
            <w:r w:rsidR="009811B7" w:rsidRPr="009811B7">
              <w:rPr>
                <w:rStyle w:val="fontstyle01"/>
                <w:sz w:val="26"/>
                <w:szCs w:val="26"/>
                <w:lang w:val="vi-VN"/>
              </w:rPr>
              <w:t xml:space="preserve"> </w:t>
            </w:r>
            <w:r w:rsidRPr="00B95713">
              <w:rPr>
                <w:rStyle w:val="fontstyle01"/>
                <w:sz w:val="26"/>
                <w:szCs w:val="26"/>
                <w:lang w:val="vi-VN"/>
              </w:rPr>
              <w:t>chuyển về,</w:t>
            </w:r>
            <w:r w:rsidR="009811B7" w:rsidRPr="009811B7">
              <w:rPr>
                <w:rStyle w:val="fontstyle01"/>
                <w:sz w:val="26"/>
                <w:szCs w:val="26"/>
                <w:lang w:val="vi-VN"/>
              </w:rPr>
              <w:t xml:space="preserve"> </w:t>
            </w:r>
            <w:r w:rsidRPr="00B95713">
              <w:rPr>
                <w:rStyle w:val="fontstyle01"/>
                <w:sz w:val="26"/>
                <w:szCs w:val="26"/>
                <w:lang w:val="vi-VN"/>
              </w:rPr>
              <w:t>đồng thời phân quyền</w:t>
            </w:r>
            <w:r w:rsidR="009811B7" w:rsidRPr="009811B7">
              <w:rPr>
                <w:rStyle w:val="fontstyle01"/>
                <w:sz w:val="26"/>
                <w:szCs w:val="26"/>
                <w:lang w:val="vi-VN"/>
              </w:rPr>
              <w:t xml:space="preserve"> </w:t>
            </w:r>
            <w:r w:rsidRPr="00B95713">
              <w:rPr>
                <w:rStyle w:val="fontstyle01"/>
                <w:sz w:val="26"/>
                <w:szCs w:val="26"/>
                <w:lang w:val="vi-VN"/>
              </w:rPr>
              <w:t>nhiệm vụ nhằm xử lý vấn đề về phân quyền đang</w:t>
            </w:r>
            <w:r w:rsidR="009811B7" w:rsidRPr="009811B7">
              <w:rPr>
                <w:rStyle w:val="fontstyle01"/>
                <w:sz w:val="26"/>
                <w:szCs w:val="26"/>
                <w:lang w:val="vi-VN"/>
              </w:rPr>
              <w:t xml:space="preserve"> </w:t>
            </w:r>
            <w:r w:rsidRPr="00B95713">
              <w:rPr>
                <w:rStyle w:val="fontstyle01"/>
                <w:sz w:val="26"/>
                <w:szCs w:val="26"/>
                <w:lang w:val="vi-VN"/>
              </w:rPr>
              <w:t>được điều chỉnh tại Nghị định số 138/2025/NĐ-CP</w:t>
            </w:r>
          </w:p>
          <w:p w:rsidR="00BE2A0D" w:rsidRPr="00B95713" w:rsidRDefault="00BE2A0D" w:rsidP="00B95713">
            <w:pPr>
              <w:spacing w:before="40" w:after="40" w:line="245" w:lineRule="auto"/>
              <w:jc w:val="both"/>
              <w:rPr>
                <w:rFonts w:ascii="Times New Roman" w:hAnsi="Times New Roman" w:cs="Times New Roman"/>
                <w:kern w:val="0"/>
                <w:sz w:val="26"/>
                <w:szCs w:val="26"/>
                <w:lang w:val="vi-VN"/>
                <w14:ligatures w14:val="none"/>
              </w:rPr>
            </w:pPr>
            <w:r w:rsidRPr="00B95713">
              <w:rPr>
                <w:rStyle w:val="fontstyle01"/>
                <w:sz w:val="26"/>
                <w:szCs w:val="26"/>
                <w:lang w:val="vi-VN"/>
              </w:rPr>
              <w:t>- Sửa đổi quy định về việc trả lời thông báo theo hướng chỉ phải trả lời khi thư viện không đáp ứng đủ điều kiện thành lập.</w:t>
            </w:r>
          </w:p>
          <w:p w:rsidR="00884407" w:rsidRPr="00B95713" w:rsidRDefault="00884407" w:rsidP="00B95713">
            <w:pPr>
              <w:spacing w:before="40" w:after="40" w:line="245" w:lineRule="auto"/>
              <w:jc w:val="both"/>
              <w:rPr>
                <w:rFonts w:ascii="Times New Roman" w:hAnsi="Times New Roman" w:cs="Times New Roman"/>
                <w:kern w:val="0"/>
                <w:sz w:val="26"/>
                <w:szCs w:val="26"/>
                <w:lang w:val="vi-VN"/>
                <w14:ligatures w14:val="none"/>
              </w:rPr>
            </w:pPr>
          </w:p>
        </w:tc>
      </w:tr>
      <w:tr w:rsidR="00E27249"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color w:val="FF0000"/>
                <w:kern w:val="0"/>
                <w:sz w:val="26"/>
                <w:szCs w:val="26"/>
                <w:lang w:val="pl-PL"/>
                <w14:ligatures w14:val="none"/>
              </w:rPr>
            </w:pPr>
            <w:bookmarkStart w:id="194" w:name="dieu_28"/>
            <w:r w:rsidRPr="00B95713">
              <w:rPr>
                <w:rFonts w:ascii="Times New Roman" w:eastAsia="Times New Roman" w:hAnsi="Times New Roman" w:cs="Times New Roman"/>
                <w:b/>
                <w:bCs/>
                <w:color w:val="FF0000"/>
                <w:kern w:val="0"/>
                <w:sz w:val="26"/>
                <w:szCs w:val="26"/>
                <w:lang w:val="pl-PL"/>
                <w14:ligatures w14:val="none"/>
              </w:rPr>
              <w:lastRenderedPageBreak/>
              <w:t>Điều 28. Tạo lập, cung cấp sản phẩm thông tin thư viện và dịch vụ thư viện</w:t>
            </w:r>
            <w:bookmarkEnd w:id="194"/>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color w:val="FF0000"/>
                <w:kern w:val="0"/>
                <w:sz w:val="26"/>
                <w:szCs w:val="26"/>
                <w:lang w:val="pl-PL"/>
                <w14:ligatures w14:val="none"/>
              </w:rPr>
            </w:pPr>
            <w:r w:rsidRPr="00B95713">
              <w:rPr>
                <w:rFonts w:ascii="Times New Roman" w:eastAsia="Times New Roman" w:hAnsi="Times New Roman" w:cs="Times New Roman"/>
                <w:color w:val="FF0000"/>
                <w:kern w:val="0"/>
                <w:sz w:val="26"/>
                <w:szCs w:val="26"/>
                <w:lang w:val="pl-PL"/>
                <w14:ligatures w14:val="none"/>
              </w:rPr>
              <w:t>3. Dịch vụ thư viện bao gồm:</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color w:val="FF0000"/>
                <w:kern w:val="0"/>
                <w:sz w:val="26"/>
                <w:szCs w:val="26"/>
                <w:lang w:val="pl-PL"/>
                <w14:ligatures w14:val="none"/>
              </w:rPr>
            </w:pPr>
            <w:r w:rsidRPr="00B95713">
              <w:rPr>
                <w:rFonts w:ascii="Times New Roman" w:eastAsia="Times New Roman" w:hAnsi="Times New Roman" w:cs="Times New Roman"/>
                <w:color w:val="FF0000"/>
                <w:kern w:val="0"/>
                <w:sz w:val="26"/>
                <w:szCs w:val="26"/>
                <w:lang w:val="pl-PL"/>
                <w14:ligatures w14:val="none"/>
              </w:rPr>
              <w:t>e) Hình thức dịch vụ thư viện khác.</w:t>
            </w:r>
          </w:p>
          <w:p w:rsidR="00E27249" w:rsidRPr="00B95713" w:rsidRDefault="00E27249" w:rsidP="00B95713">
            <w:pPr>
              <w:spacing w:before="40" w:after="40" w:line="245" w:lineRule="auto"/>
              <w:jc w:val="both"/>
              <w:rPr>
                <w:rFonts w:ascii="Times New Roman" w:hAnsi="Times New Roman" w:cs="Times New Roman"/>
                <w:b/>
                <w:bCs/>
                <w:color w:val="FF0000"/>
                <w:sz w:val="26"/>
                <w:szCs w:val="26"/>
                <w:lang w:val="pl-PL"/>
              </w:rPr>
            </w:pPr>
          </w:p>
        </w:tc>
        <w:tc>
          <w:tcPr>
            <w:tcW w:w="5460" w:type="dxa"/>
          </w:tcPr>
          <w:p w:rsidR="005C6A42" w:rsidRPr="00B95713" w:rsidRDefault="005C6A42"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3. Sửa đổi, bổ sung điểm e khoản 3 Điều 28 như sau:</w:t>
            </w:r>
          </w:p>
          <w:p w:rsidR="00E27249" w:rsidRPr="00B95713" w:rsidRDefault="00BE2A0D" w:rsidP="00B95713">
            <w:pPr>
              <w:pStyle w:val="NormalWeb"/>
              <w:spacing w:before="40" w:beforeAutospacing="0" w:after="40" w:afterAutospacing="0" w:line="245" w:lineRule="auto"/>
              <w:jc w:val="both"/>
              <w:rPr>
                <w:b/>
                <w:bCs/>
                <w:color w:val="FF0000"/>
                <w:sz w:val="26"/>
                <w:szCs w:val="26"/>
                <w:lang w:val="vi-VN"/>
              </w:rPr>
            </w:pPr>
            <w:r w:rsidRPr="00B95713">
              <w:rPr>
                <w:sz w:val="26"/>
                <w:szCs w:val="26"/>
                <w:lang w:val="vi-VN"/>
              </w:rPr>
              <w:t>“e) Hình thức dịch vụ thư viện khác</w:t>
            </w:r>
            <w:r w:rsidRPr="00B95713">
              <w:rPr>
                <w:b/>
                <w:sz w:val="26"/>
                <w:szCs w:val="26"/>
                <w:lang w:val="vi-VN"/>
              </w:rPr>
              <w:t xml:space="preserve">, bao gồm các dịch vụ giá trị gia tăng, tổ chức cửa hàng lưu niệm, dịch vụ ăn uống phục vụ nhu cầu của người sử dụng thư viện. Việc sử dụng cơ sở vật chất, tài sản công của thư viện công lập để thực </w:t>
            </w:r>
            <w:r w:rsidRPr="00B95713">
              <w:rPr>
                <w:b/>
                <w:sz w:val="26"/>
                <w:szCs w:val="26"/>
                <w:lang w:val="vi-VN"/>
              </w:rPr>
              <w:lastRenderedPageBreak/>
              <w:t>hiện các hoạt động dịch vụ thư viện theo quy định của Luật này, pháp luật về quản lý, sử dụng tài sản công và quy định khác của pháp luật có liên quan.”.</w:t>
            </w:r>
          </w:p>
        </w:tc>
        <w:tc>
          <w:tcPr>
            <w:tcW w:w="3051" w:type="dxa"/>
          </w:tcPr>
          <w:p w:rsidR="00BE2A0D" w:rsidRPr="00B95713" w:rsidRDefault="00BE2A0D" w:rsidP="00B95713">
            <w:pPr>
              <w:spacing w:before="40" w:after="40" w:line="245" w:lineRule="auto"/>
              <w:jc w:val="both"/>
              <w:rPr>
                <w:rStyle w:val="fontstyle01"/>
                <w:sz w:val="26"/>
                <w:szCs w:val="26"/>
                <w:lang w:val="vi-VN"/>
              </w:rPr>
            </w:pPr>
            <w:r w:rsidRPr="00B95713">
              <w:rPr>
                <w:rStyle w:val="fontstyle01"/>
                <w:sz w:val="26"/>
                <w:szCs w:val="26"/>
                <w:lang w:val="vi-VN"/>
              </w:rPr>
              <w:lastRenderedPageBreak/>
              <w:t>Điều 28 Luật Thư viện có quy định các loại hình dịch vụ thư viện khác, các dịch vụ này chủ yếu gắn với hoạt động nghiệp</w:t>
            </w:r>
            <w:r w:rsidRPr="00B95713">
              <w:rPr>
                <w:rFonts w:ascii="Times New Roman" w:hAnsi="Times New Roman" w:cs="Times New Roman"/>
                <w:color w:val="000000"/>
                <w:sz w:val="26"/>
                <w:szCs w:val="26"/>
                <w:lang w:val="vi-VN"/>
              </w:rPr>
              <w:br/>
            </w:r>
            <w:r w:rsidRPr="00B95713">
              <w:rPr>
                <w:rStyle w:val="fontstyle01"/>
                <w:sz w:val="26"/>
                <w:szCs w:val="26"/>
                <w:lang w:val="vi-VN"/>
              </w:rPr>
              <w:t xml:space="preserve">vụ thư viện truyền thống. Các hoạt động dịch vụ hỗ </w:t>
            </w:r>
            <w:r w:rsidRPr="00B95713">
              <w:rPr>
                <w:rStyle w:val="fontstyle01"/>
                <w:sz w:val="26"/>
                <w:szCs w:val="26"/>
                <w:lang w:val="vi-VN"/>
              </w:rPr>
              <w:lastRenderedPageBreak/>
              <w:t>trợ hoạt động thư viện chưa có, trong khi trên thực tế xu hướng hiện nay, tại các thư viện không chỉ là nơi lưu trữ và cho mượn sách, báo, tài liệu, thư viện đã trở thành trung tâm văn hóa – tri thức - sáng tạo, cung cấp dịch vụ thông  tin hiện đại, triển khai nhiều dịch vụ phục vụ người sử dụng thư viện, nhiều nơi, bạn đọc đến thư viện cả ngày để tham tai các hoạt động học tập, nghiên cứu, trải nghiệm vì vậy rất cần các cung cấp dịch vụ sản phẩm lưu niệm, văn hóa phẩm thư viện; tổ chức dịch vụ ăn, uống phục vụ bạn đọc như: cà phê sách...</w:t>
            </w:r>
          </w:p>
          <w:p w:rsidR="00BE2A0D" w:rsidRPr="00B95713" w:rsidRDefault="00BE2A0D" w:rsidP="00B95713">
            <w:pPr>
              <w:spacing w:before="40" w:after="40" w:line="245" w:lineRule="auto"/>
              <w:jc w:val="both"/>
              <w:rPr>
                <w:rFonts w:ascii="Times New Roman" w:hAnsi="Times New Roman" w:cs="Times New Roman"/>
                <w:kern w:val="0"/>
                <w:sz w:val="26"/>
                <w:szCs w:val="26"/>
                <w:lang w:val="vi-VN"/>
                <w14:ligatures w14:val="none"/>
              </w:rPr>
            </w:pPr>
            <w:r w:rsidRPr="00B95713">
              <w:rPr>
                <w:rStyle w:val="fontstyle01"/>
                <w:sz w:val="26"/>
                <w:szCs w:val="26"/>
                <w:lang w:val="vi-VN"/>
              </w:rPr>
              <w:t>Bên cạnh đó, các dịch vụ này hiện trung tâm văn hóa, bảo tàng - thiết chế văn hóa tương tự đã được phép thực hiện (khoản</w:t>
            </w:r>
            <w:r w:rsidRPr="00B95713">
              <w:rPr>
                <w:rFonts w:ascii="Times New Roman" w:hAnsi="Times New Roman" w:cs="Times New Roman"/>
                <w:color w:val="000000"/>
                <w:sz w:val="26"/>
                <w:szCs w:val="26"/>
                <w:lang w:val="vi-VN"/>
              </w:rPr>
              <w:br/>
            </w:r>
            <w:r w:rsidRPr="00B95713">
              <w:rPr>
                <w:rStyle w:val="fontstyle01"/>
                <w:sz w:val="26"/>
                <w:szCs w:val="26"/>
                <w:lang w:val="vi-VN"/>
              </w:rPr>
              <w:t>1 Điều 77 Luật Di sản văn hóa năm 2024) để tăng nội lực triển khai hoạt động tự chủ. Việc quy định cụ thể hoạt động hỗ trợ giúp các thư viện công lập có điều kiện thực hiện tự chủ.</w:t>
            </w:r>
          </w:p>
          <w:p w:rsidR="00BE2A0D" w:rsidRPr="00B95713" w:rsidRDefault="00BE2A0D" w:rsidP="00B95713">
            <w:pPr>
              <w:spacing w:before="40" w:after="40" w:line="245" w:lineRule="auto"/>
              <w:jc w:val="both"/>
              <w:rPr>
                <w:rFonts w:ascii="Times New Roman" w:hAnsi="Times New Roman" w:cs="Times New Roman"/>
                <w:kern w:val="0"/>
                <w:sz w:val="26"/>
                <w:szCs w:val="26"/>
                <w:lang w:val="vi-VN"/>
                <w14:ligatures w14:val="none"/>
              </w:rPr>
            </w:pPr>
          </w:p>
          <w:p w:rsidR="00E27249" w:rsidRPr="00B95713" w:rsidRDefault="00E27249" w:rsidP="00B95713">
            <w:pPr>
              <w:spacing w:before="40" w:after="40" w:line="245" w:lineRule="auto"/>
              <w:jc w:val="both"/>
              <w:rPr>
                <w:rFonts w:ascii="Times New Roman" w:hAnsi="Times New Roman" w:cs="Times New Roman"/>
                <w:kern w:val="0"/>
                <w:sz w:val="26"/>
                <w:szCs w:val="26"/>
                <w:lang w:val="vi-VN"/>
                <w14:ligatures w14:val="none"/>
              </w:rPr>
            </w:pPr>
          </w:p>
        </w:tc>
      </w:tr>
      <w:tr w:rsidR="003D626A" w:rsidRPr="00B95713" w:rsidTr="00041AC8">
        <w:tc>
          <w:tcPr>
            <w:tcW w:w="7083" w:type="dxa"/>
          </w:tcPr>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b/>
                <w:bCs/>
                <w:kern w:val="0"/>
                <w:sz w:val="26"/>
                <w:szCs w:val="26"/>
                <w:lang w:val="vi-VN"/>
                <w14:ligatures w14:val="none"/>
              </w:rPr>
            </w:pPr>
            <w:r w:rsidRPr="008A49B5">
              <w:rPr>
                <w:rFonts w:ascii="Times New Roman" w:eastAsia="Times New Roman" w:hAnsi="Times New Roman" w:cs="Times New Roman"/>
                <w:b/>
                <w:bCs/>
                <w:kern w:val="0"/>
                <w:sz w:val="26"/>
                <w:szCs w:val="26"/>
                <w:lang w:val="vi-VN"/>
                <w14:ligatures w14:val="none"/>
              </w:rPr>
              <w:lastRenderedPageBreak/>
              <w:t>Điều 49. Trách nhiệm quản lý nhà nước về thư viện của Bộ, cơ quan ngang Bộ</w:t>
            </w:r>
          </w:p>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8A49B5">
              <w:rPr>
                <w:rFonts w:ascii="Times New Roman" w:eastAsia="Times New Roman" w:hAnsi="Times New Roman" w:cs="Times New Roman"/>
                <w:kern w:val="0"/>
                <w:sz w:val="26"/>
                <w:szCs w:val="26"/>
                <w:lang w:val="vi-VN"/>
                <w14:ligatures w14:val="none"/>
              </w:rPr>
              <w:t>1. Bộ Quốc phòng, Bộ Công an, trong phạm vi nhiệm vụ, quyền hạn của mình, chủ trì, phối hợp với Bộ Văn hóa, Thể thao và Du lịch quản lý tổ chức và hoạt động thư viện lực lượng vũ trang nhân dân.</w:t>
            </w:r>
          </w:p>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195" w:name="khoan_2_49"/>
            <w:r w:rsidRPr="008A49B5">
              <w:rPr>
                <w:rFonts w:ascii="Times New Roman" w:eastAsia="Times New Roman" w:hAnsi="Times New Roman" w:cs="Times New Roman"/>
                <w:kern w:val="0"/>
                <w:sz w:val="26"/>
                <w:szCs w:val="26"/>
                <w:lang w:val="vi-VN"/>
                <w14:ligatures w14:val="none"/>
              </w:rPr>
              <w:t>2. Bộ Giáo dục và Đào tạo, Bộ Lao động - Thương binh và Xã hội, 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 quản lý thư viện tại cơ sở cai nghiện bắt buộc.</w:t>
            </w:r>
            <w:bookmarkEnd w:id="195"/>
          </w:p>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196" w:name="khoan_3_49"/>
            <w:r w:rsidRPr="008A49B5">
              <w:rPr>
                <w:rFonts w:ascii="Times New Roman" w:eastAsia="Times New Roman" w:hAnsi="Times New Roman" w:cs="Times New Roman"/>
                <w:kern w:val="0"/>
                <w:sz w:val="26"/>
                <w:szCs w:val="26"/>
                <w:lang w:val="vi-VN"/>
                <w14:ligatures w14:val="none"/>
              </w:rPr>
              <w:t>3. Bộ Thông tin và Truyền thông chủ trì, phối hợp với Bộ Văn hóa, Thể thao và Du lịch và các cơ quan nhà nước có liên quan quản lý hệ thống thông tin, an toàn thông tin mạng trong hoạt động thư viện; chủ trì thực hiện quy định về lưu chiểu.</w:t>
            </w:r>
            <w:bookmarkEnd w:id="196"/>
          </w:p>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8A49B5">
              <w:rPr>
                <w:rFonts w:ascii="Times New Roman" w:eastAsia="Times New Roman" w:hAnsi="Times New Roman" w:cs="Times New Roman"/>
                <w:kern w:val="0"/>
                <w:sz w:val="26"/>
                <w:szCs w:val="26"/>
                <w:lang w:val="vi-VN"/>
                <w14:ligatures w14:val="none"/>
              </w:rPr>
              <w:t>4. Bộ Khoa học và Công nghệ chủ trì, phối hợp với Bộ Văn hóa, Thể thao và Du lịch thẩm định, công bố tiêu chuẩn quốc gia, thẩm định quy chuẩn kỹ thuật quốc gia về hoạt động thư viện; chỉ đạo việc phát triển, chia sẻ tài nguyên thông tin về khoa học và công nghệ, đổi mới sáng tạo trong nước và nước ngoài.</w:t>
            </w:r>
          </w:p>
          <w:p w:rsidR="00E27249" w:rsidRPr="008A49B5"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8A49B5">
              <w:rPr>
                <w:rFonts w:ascii="Times New Roman" w:eastAsia="Times New Roman" w:hAnsi="Times New Roman" w:cs="Times New Roman"/>
                <w:kern w:val="0"/>
                <w:sz w:val="26"/>
                <w:szCs w:val="26"/>
                <w:lang w:val="vi-VN"/>
                <w14:ligatures w14:val="none"/>
              </w:rPr>
              <w:t>5. Bộ, cơ quan ngang Bộ, trong phạm vi nhiệm vụ, quyền hạn của mình, có trách nhiệm phối hợp với Bộ Văn hóa, Thể thao và Du lịch thực hiện quản lý nhà nước về thư viện.</w:t>
            </w:r>
          </w:p>
        </w:tc>
        <w:tc>
          <w:tcPr>
            <w:tcW w:w="5460" w:type="dxa"/>
          </w:tcPr>
          <w:p w:rsidR="00BE2A0D" w:rsidRPr="00B95713" w:rsidRDefault="00BE2A0D" w:rsidP="00B95713">
            <w:pPr>
              <w:shd w:val="clear" w:color="auto" w:fill="FFFFFF"/>
              <w:spacing w:before="40" w:after="40" w:line="245" w:lineRule="auto"/>
              <w:jc w:val="both"/>
              <w:rPr>
                <w:rFonts w:ascii="Times New Roman" w:eastAsia="Times New Roman" w:hAnsi="Times New Roman" w:cs="Times New Roman"/>
                <w:sz w:val="26"/>
                <w:szCs w:val="26"/>
                <w:u w:val="single"/>
                <w:lang w:val="vi-VN"/>
              </w:rPr>
            </w:pPr>
            <w:r w:rsidRPr="00B95713">
              <w:rPr>
                <w:rFonts w:ascii="Times New Roman" w:eastAsia="Times New Roman" w:hAnsi="Times New Roman" w:cs="Times New Roman"/>
                <w:sz w:val="26"/>
                <w:szCs w:val="26"/>
                <w:u w:val="single"/>
                <w:lang w:val="vi-VN"/>
              </w:rPr>
              <w:t>4. Sửa đổi, bổ sung khoản 2 Điều 49 như sau:</w:t>
            </w:r>
          </w:p>
          <w:p w:rsidR="00BE2A0D" w:rsidRPr="00B95713" w:rsidRDefault="00BE2A0D"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w:t>
            </w:r>
            <w:r w:rsidRPr="00B95713">
              <w:rPr>
                <w:rFonts w:ascii="Times New Roman" w:eastAsia="Times New Roman" w:hAnsi="Times New Roman" w:cs="Times New Roman"/>
                <w:bCs/>
                <w:iCs/>
                <w:color w:val="000000"/>
                <w:sz w:val="26"/>
                <w:szCs w:val="26"/>
                <w:lang w:val="vi-VN"/>
              </w:rPr>
              <w:t>2. Bộ Giáo dục và Đào tạo</w:t>
            </w:r>
            <w:r w:rsidRPr="00B95713">
              <w:rPr>
                <w:rFonts w:ascii="Times New Roman" w:eastAsia="Times New Roman" w:hAnsi="Times New Roman" w:cs="Times New Roman"/>
                <w:i/>
                <w:strike/>
                <w:kern w:val="0"/>
                <w:sz w:val="26"/>
                <w:szCs w:val="26"/>
                <w:lang w:val="vi-VN"/>
                <w14:ligatures w14:val="none"/>
              </w:rPr>
              <w:t>, Bộ Lao động - Thương binh và Xã hội,</w:t>
            </w:r>
            <w:r w:rsidRPr="00B95713">
              <w:rPr>
                <w:rFonts w:ascii="Times New Roman" w:eastAsia="Times New Roman" w:hAnsi="Times New Roman" w:cs="Times New Roman"/>
                <w:i/>
                <w:kern w:val="0"/>
                <w:sz w:val="26"/>
                <w:szCs w:val="26"/>
                <w:lang w:val="vi-VN"/>
                <w14:ligatures w14:val="none"/>
              </w:rPr>
              <w:t xml:space="preserve"> </w:t>
            </w:r>
            <w:r w:rsidRPr="00B95713">
              <w:rPr>
                <w:rFonts w:ascii="Times New Roman" w:eastAsia="Times New Roman" w:hAnsi="Times New Roman" w:cs="Times New Roman"/>
                <w:b/>
                <w:bCs/>
                <w:iCs/>
                <w:color w:val="000000"/>
                <w:sz w:val="26"/>
                <w:szCs w:val="26"/>
                <w:lang w:val="vi-VN"/>
              </w:rPr>
              <w:t xml:space="preserve"> </w:t>
            </w:r>
            <w:r w:rsidRPr="00B95713">
              <w:rPr>
                <w:rFonts w:ascii="Times New Roman" w:eastAsia="Times New Roman" w:hAnsi="Times New Roman" w:cs="Times New Roman"/>
                <w:bCs/>
                <w:iCs/>
                <w:color w:val="000000"/>
                <w:sz w:val="26"/>
                <w:szCs w:val="26"/>
                <w:lang w:val="vi-VN"/>
              </w:rPr>
              <w:t>trong phạm vi nhiệm vụ, quyền hạn của mình, chủ trì, phối hợp với Bộ Văn hóa, Thể thao và Du lịch tổ chức hoạt động, xây dựng tiêu chuẩn đối với thư viện cơ sở giáo dục; phát triển văn hóa đọc học đường; quản lý công tác đào tạo nhân lực thư viện</w:t>
            </w:r>
            <w:r w:rsidRPr="00B95713">
              <w:rPr>
                <w:rFonts w:ascii="Times New Roman" w:eastAsia="Times New Roman" w:hAnsi="Times New Roman" w:cs="Times New Roman"/>
                <w:i/>
                <w:strike/>
                <w:kern w:val="0"/>
                <w:sz w:val="26"/>
                <w:szCs w:val="26"/>
                <w:lang w:val="vi-VN"/>
                <w14:ligatures w14:val="none"/>
              </w:rPr>
              <w:t>; quản lý thư viện tại cơ sở cai nghiện bắt buộc</w:t>
            </w:r>
            <w:r w:rsidRPr="00B95713">
              <w:rPr>
                <w:rFonts w:ascii="Times New Roman" w:eastAsia="Times New Roman" w:hAnsi="Times New Roman" w:cs="Times New Roman"/>
                <w:bCs/>
                <w:iCs/>
                <w:color w:val="000000"/>
                <w:sz w:val="26"/>
                <w:szCs w:val="26"/>
                <w:lang w:val="vi-VN"/>
              </w:rPr>
              <w:t>.</w:t>
            </w:r>
            <w:r w:rsidRPr="00B95713">
              <w:rPr>
                <w:rFonts w:ascii="Times New Roman" w:eastAsia="Times New Roman" w:hAnsi="Times New Roman" w:cs="Times New Roman"/>
                <w:b/>
                <w:bCs/>
                <w:iCs/>
                <w:color w:val="000000"/>
                <w:sz w:val="26"/>
                <w:szCs w:val="26"/>
                <w:lang w:val="vi-VN"/>
              </w:rPr>
              <w:t>”</w:t>
            </w:r>
            <w:r w:rsidRPr="00B95713">
              <w:rPr>
                <w:rFonts w:ascii="Times New Roman" w:eastAsia="Times New Roman" w:hAnsi="Times New Roman" w:cs="Times New Roman"/>
                <w:sz w:val="26"/>
                <w:szCs w:val="26"/>
                <w:lang w:val="vi-VN"/>
              </w:rPr>
              <w:t>.</w:t>
            </w:r>
          </w:p>
          <w:p w:rsidR="00AC736E" w:rsidRPr="00B95713" w:rsidRDefault="00AC736E" w:rsidP="00B95713">
            <w:pPr>
              <w:shd w:val="clear" w:color="auto" w:fill="FFFFFF"/>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t>6. Bãi bỏ một số khoản sau đây:</w:t>
            </w:r>
          </w:p>
          <w:p w:rsidR="00AC736E" w:rsidRPr="00B95713" w:rsidRDefault="00AC736E" w:rsidP="00B95713">
            <w:pPr>
              <w:shd w:val="clear" w:color="auto" w:fill="FFFFFF"/>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Bãi bỏ khoản 3 Điều 49.</w:t>
            </w:r>
          </w:p>
          <w:p w:rsidR="00AC736E" w:rsidRPr="00B95713" w:rsidRDefault="00AC736E" w:rsidP="00B95713">
            <w:pPr>
              <w:spacing w:before="40" w:after="40" w:line="245" w:lineRule="auto"/>
              <w:jc w:val="both"/>
              <w:rPr>
                <w:rFonts w:ascii="Times New Roman" w:eastAsia="Times New Roman" w:hAnsi="Times New Roman" w:cs="Times New Roman"/>
                <w:sz w:val="26"/>
                <w:szCs w:val="26"/>
                <w:lang w:val="vi-VN"/>
              </w:rPr>
            </w:pP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sz w:val="26"/>
                <w:szCs w:val="26"/>
                <w:lang w:val="vi-VN"/>
              </w:rPr>
            </w:pPr>
          </w:p>
        </w:tc>
        <w:tc>
          <w:tcPr>
            <w:tcW w:w="3051" w:type="dxa"/>
          </w:tcPr>
          <w:p w:rsidR="00AC736E" w:rsidRPr="00B95713" w:rsidRDefault="00AC736E" w:rsidP="00B95713">
            <w:pPr>
              <w:spacing w:before="40" w:after="40" w:line="245" w:lineRule="auto"/>
              <w:jc w:val="both"/>
              <w:rPr>
                <w:rStyle w:val="fontstyle01"/>
                <w:sz w:val="26"/>
                <w:szCs w:val="26"/>
                <w:lang w:val="vi-VN"/>
              </w:rPr>
            </w:pPr>
            <w:r w:rsidRPr="00B95713">
              <w:rPr>
                <w:rStyle w:val="fontstyle01"/>
                <w:sz w:val="26"/>
                <w:szCs w:val="26"/>
                <w:lang w:val="vi-VN"/>
              </w:rPr>
              <w:t>- Bỏ các cụm từ: “Bộ Lao động – Thương binh và Xã hội”, việc “quản</w:t>
            </w:r>
            <w:r w:rsidRPr="00B95713">
              <w:rPr>
                <w:rFonts w:ascii="Times New Roman" w:hAnsi="Times New Roman" w:cs="Times New Roman"/>
                <w:color w:val="000000"/>
                <w:sz w:val="26"/>
                <w:szCs w:val="26"/>
                <w:lang w:val="vi-VN"/>
              </w:rPr>
              <w:br/>
            </w:r>
            <w:r w:rsidRPr="00B95713">
              <w:rPr>
                <w:rStyle w:val="fontstyle01"/>
                <w:sz w:val="26"/>
                <w:szCs w:val="26"/>
                <w:lang w:val="vi-VN"/>
              </w:rPr>
              <w:t>lý thư viện tại cơ sở cai nghiện bắt buộc” chuyển về Bộ Công an và có</w:t>
            </w:r>
            <w:r w:rsidRPr="00B95713">
              <w:rPr>
                <w:rFonts w:ascii="Times New Roman" w:hAnsi="Times New Roman" w:cs="Times New Roman"/>
                <w:color w:val="000000"/>
                <w:sz w:val="26"/>
                <w:szCs w:val="26"/>
                <w:lang w:val="vi-VN"/>
              </w:rPr>
              <w:br/>
            </w:r>
            <w:r w:rsidRPr="00B95713">
              <w:rPr>
                <w:rStyle w:val="fontstyle01"/>
                <w:sz w:val="26"/>
                <w:szCs w:val="26"/>
                <w:lang w:val="vi-VN"/>
              </w:rPr>
              <w:t>trong “hoạt động thư viện lực lượng vũ trang nhân dân” tại khoản 1.</w:t>
            </w:r>
          </w:p>
          <w:p w:rsidR="00AC736E" w:rsidRPr="00B95713" w:rsidRDefault="00AC736E" w:rsidP="00B95713">
            <w:pPr>
              <w:spacing w:before="40" w:after="40" w:line="245" w:lineRule="auto"/>
              <w:jc w:val="both"/>
              <w:rPr>
                <w:rFonts w:ascii="Times New Roman" w:hAnsi="Times New Roman" w:cs="Times New Roman"/>
                <w:kern w:val="0"/>
                <w:sz w:val="26"/>
                <w:szCs w:val="26"/>
                <w:lang w:val="vi-VN"/>
                <w14:ligatures w14:val="none"/>
              </w:rPr>
            </w:pPr>
            <w:r w:rsidRPr="00B95713">
              <w:rPr>
                <w:rStyle w:val="fontstyle01"/>
                <w:sz w:val="26"/>
                <w:szCs w:val="26"/>
                <w:lang w:val="vi-VN"/>
              </w:rPr>
              <w:t>- Bãi bỏ khoản 3 Điều 49 quy định trách nhiệm của Bộ Thông tin và Truyền thông</w:t>
            </w:r>
          </w:p>
          <w:p w:rsidR="00AC736E" w:rsidRPr="00B95713" w:rsidRDefault="00AC736E" w:rsidP="00B95713">
            <w:pPr>
              <w:spacing w:before="40" w:after="40" w:line="245" w:lineRule="auto"/>
              <w:jc w:val="both"/>
              <w:rPr>
                <w:rFonts w:ascii="Times New Roman" w:hAnsi="Times New Roman" w:cs="Times New Roman"/>
                <w:kern w:val="0"/>
                <w:sz w:val="26"/>
                <w:szCs w:val="26"/>
                <w:lang w:val="vi-VN"/>
                <w14:ligatures w14:val="none"/>
              </w:rPr>
            </w:pPr>
          </w:p>
          <w:p w:rsidR="00884407" w:rsidRPr="00B95713" w:rsidRDefault="00884407" w:rsidP="00B95713">
            <w:pPr>
              <w:spacing w:before="40" w:after="40" w:line="245" w:lineRule="auto"/>
              <w:jc w:val="both"/>
              <w:rPr>
                <w:rFonts w:ascii="Times New Roman" w:hAnsi="Times New Roman" w:cs="Times New Roman"/>
                <w:kern w:val="0"/>
                <w:sz w:val="26"/>
                <w:szCs w:val="26"/>
                <w:lang w:val="vi-VN"/>
                <w14:ligatures w14:val="none"/>
              </w:rPr>
            </w:pPr>
          </w:p>
          <w:p w:rsidR="00884407" w:rsidRPr="00B95713" w:rsidRDefault="00884407" w:rsidP="00B95713">
            <w:pPr>
              <w:spacing w:before="40" w:after="40" w:line="245" w:lineRule="auto"/>
              <w:jc w:val="both"/>
              <w:rPr>
                <w:rFonts w:ascii="Times New Roman" w:hAnsi="Times New Roman" w:cs="Times New Roman"/>
                <w:kern w:val="0"/>
                <w:sz w:val="26"/>
                <w:szCs w:val="26"/>
                <w:lang w:val="vi-VN"/>
                <w14:ligatures w14:val="none"/>
              </w:rPr>
            </w:pPr>
          </w:p>
          <w:p w:rsidR="00E27249" w:rsidRPr="00B95713" w:rsidRDefault="00E27249" w:rsidP="00B95713">
            <w:pPr>
              <w:spacing w:before="40" w:after="40" w:line="245" w:lineRule="auto"/>
              <w:jc w:val="both"/>
              <w:rPr>
                <w:rFonts w:ascii="Times New Roman" w:hAnsi="Times New Roman" w:cs="Times New Roman"/>
                <w:sz w:val="26"/>
                <w:szCs w:val="26"/>
                <w:lang w:val="vi-VN"/>
              </w:rPr>
            </w:pPr>
          </w:p>
        </w:tc>
      </w:tr>
      <w:tr w:rsidR="003D626A"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197" w:name="dieu_50"/>
            <w:r w:rsidRPr="00B95713">
              <w:rPr>
                <w:rFonts w:ascii="Times New Roman" w:eastAsia="Times New Roman" w:hAnsi="Times New Roman" w:cs="Times New Roman"/>
                <w:b/>
                <w:bCs/>
                <w:kern w:val="0"/>
                <w:sz w:val="26"/>
                <w:szCs w:val="26"/>
                <w:lang w:val="vi-VN"/>
                <w14:ligatures w14:val="none"/>
              </w:rPr>
              <w:t>Điều 50. Trách nhiệm quản lý nhà nước về thư viện của Ủy ban nhân dân các cấp</w:t>
            </w:r>
            <w:bookmarkEnd w:id="197"/>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2. Ủy ban nhân dân cấp tỉnh, trong phạm vi nhiệm vụ, quyền hạn của mình, có trách nhiệm sau đây:</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d) Chỉ đạo Ủy ban nhân dân cấp huyện, Ủy ban nhân dân cấp xã quản lý thư viện công cộng và mạng lưới thư viện trên địa bàn.</w:t>
            </w:r>
          </w:p>
        </w:tc>
        <w:tc>
          <w:tcPr>
            <w:tcW w:w="5460" w:type="dxa"/>
          </w:tcPr>
          <w:p w:rsidR="00AC736E" w:rsidRPr="00B95713" w:rsidRDefault="00AC736E" w:rsidP="00B95713">
            <w:pPr>
              <w:shd w:val="clear" w:color="auto" w:fill="FFFFFF"/>
              <w:spacing w:before="40" w:after="40" w:line="245" w:lineRule="auto"/>
              <w:jc w:val="both"/>
              <w:rPr>
                <w:rFonts w:ascii="Times New Roman" w:hAnsi="Times New Roman" w:cs="Times New Roman"/>
                <w:sz w:val="26"/>
                <w:szCs w:val="26"/>
                <w:u w:val="single"/>
                <w:lang w:val="vi-VN"/>
              </w:rPr>
            </w:pPr>
            <w:r w:rsidRPr="00B95713">
              <w:rPr>
                <w:rFonts w:ascii="Times New Roman" w:eastAsia="Times New Roman" w:hAnsi="Times New Roman" w:cs="Times New Roman"/>
                <w:sz w:val="26"/>
                <w:szCs w:val="26"/>
                <w:u w:val="single"/>
                <w:lang w:val="vi-VN"/>
              </w:rPr>
              <w:t xml:space="preserve">5. </w:t>
            </w:r>
            <w:r w:rsidRPr="00B95713">
              <w:rPr>
                <w:rFonts w:ascii="Times New Roman" w:hAnsi="Times New Roman" w:cs="Times New Roman"/>
                <w:sz w:val="26"/>
                <w:szCs w:val="26"/>
                <w:u w:val="single"/>
                <w:lang w:val="vi-VN"/>
              </w:rPr>
              <w:t>Sửa đổi, bổ sung điểm d khoản 2 Điều 50 như sau:</w:t>
            </w:r>
          </w:p>
          <w:p w:rsidR="00E27249" w:rsidRPr="00B95713" w:rsidRDefault="00AC736E" w:rsidP="00B95713">
            <w:pPr>
              <w:spacing w:before="40" w:after="40" w:line="245" w:lineRule="auto"/>
              <w:jc w:val="both"/>
              <w:rPr>
                <w:rFonts w:ascii="Times New Roman" w:hAnsi="Times New Roman" w:cs="Times New Roman"/>
                <w:b/>
                <w:i/>
                <w:sz w:val="26"/>
                <w:szCs w:val="26"/>
                <w:lang w:val="vi-VN"/>
              </w:rPr>
            </w:pPr>
            <w:r w:rsidRPr="00B95713">
              <w:rPr>
                <w:rFonts w:ascii="Times New Roman" w:hAnsi="Times New Roman" w:cs="Times New Roman"/>
                <w:b/>
                <w:sz w:val="26"/>
                <w:szCs w:val="26"/>
                <w:lang w:val="vi-VN"/>
              </w:rPr>
              <w:t>“</w:t>
            </w:r>
            <w:r w:rsidRPr="00B95713">
              <w:rPr>
                <w:rFonts w:ascii="Times New Roman" w:hAnsi="Times New Roman" w:cs="Times New Roman"/>
                <w:sz w:val="26"/>
                <w:szCs w:val="26"/>
                <w:lang w:val="vi-VN"/>
              </w:rPr>
              <w:t xml:space="preserve">d) </w:t>
            </w:r>
            <w:r w:rsidRPr="00B95713">
              <w:rPr>
                <w:rFonts w:ascii="Times New Roman" w:eastAsia="Times New Roman" w:hAnsi="Times New Roman" w:cs="Times New Roman"/>
                <w:bCs/>
                <w:i/>
                <w:iCs/>
                <w:color w:val="000000"/>
                <w:sz w:val="26"/>
                <w:szCs w:val="26"/>
                <w:lang w:val="vi-VN"/>
              </w:rPr>
              <w:t xml:space="preserve">Chỉ đạo </w:t>
            </w:r>
            <w:r w:rsidRPr="00B95713">
              <w:rPr>
                <w:rFonts w:ascii="Times New Roman" w:eastAsia="Times New Roman" w:hAnsi="Times New Roman" w:cs="Times New Roman"/>
                <w:bCs/>
                <w:i/>
                <w:iCs/>
                <w:strike/>
                <w:color w:val="000000"/>
                <w:sz w:val="26"/>
                <w:szCs w:val="26"/>
                <w:lang w:val="vi-VN"/>
              </w:rPr>
              <w:t>Ủy ban nhân dân</w:t>
            </w:r>
            <w:r w:rsidRPr="00B95713">
              <w:rPr>
                <w:rFonts w:ascii="Times New Roman" w:eastAsia="Times New Roman" w:hAnsi="Times New Roman" w:cs="Times New Roman"/>
                <w:b/>
                <w:bCs/>
                <w:i/>
                <w:iCs/>
                <w:strike/>
                <w:color w:val="000000"/>
                <w:sz w:val="26"/>
                <w:szCs w:val="26"/>
                <w:lang w:val="vi-VN"/>
              </w:rPr>
              <w:t xml:space="preserve"> cấp huyện,</w:t>
            </w:r>
            <w:r w:rsidRPr="00B95713">
              <w:rPr>
                <w:rFonts w:ascii="Times New Roman" w:eastAsia="Times New Roman" w:hAnsi="Times New Roman" w:cs="Times New Roman"/>
                <w:b/>
                <w:bCs/>
                <w:i/>
                <w:iCs/>
                <w:color w:val="000000"/>
                <w:sz w:val="26"/>
                <w:szCs w:val="26"/>
                <w:lang w:val="vi-VN"/>
              </w:rPr>
              <w:t xml:space="preserve"> </w:t>
            </w:r>
            <w:r w:rsidRPr="00B95713">
              <w:rPr>
                <w:rFonts w:ascii="Times New Roman" w:eastAsia="Times New Roman" w:hAnsi="Times New Roman" w:cs="Times New Roman"/>
                <w:bCs/>
                <w:i/>
                <w:iCs/>
                <w:color w:val="000000"/>
                <w:sz w:val="26"/>
                <w:szCs w:val="26"/>
                <w:lang w:val="vi-VN"/>
              </w:rPr>
              <w:t>Ủy ban nhân dân cấp xã quản lý</w:t>
            </w:r>
            <w:r w:rsidRPr="00B95713">
              <w:rPr>
                <w:rFonts w:ascii="Times New Roman" w:eastAsia="Times New Roman" w:hAnsi="Times New Roman" w:cs="Times New Roman"/>
                <w:b/>
                <w:bCs/>
                <w:i/>
                <w:iCs/>
                <w:color w:val="000000"/>
                <w:sz w:val="26"/>
                <w:szCs w:val="26"/>
                <w:lang w:val="vi-VN"/>
              </w:rPr>
              <w:t xml:space="preserve"> mạng lưới thư viện quy định tại khoản điểm b khoản 3 Điều 23, không gian đọc, phòng đọc có trụ sở trên địa bàn.</w:t>
            </w:r>
            <w:r w:rsidRPr="00B95713">
              <w:rPr>
                <w:rFonts w:ascii="Times New Roman" w:hAnsi="Times New Roman" w:cs="Times New Roman"/>
                <w:b/>
                <w:i/>
                <w:sz w:val="26"/>
                <w:szCs w:val="26"/>
                <w:lang w:val="vi-VN"/>
              </w:rPr>
              <w:t>”.</w:t>
            </w:r>
          </w:p>
        </w:tc>
        <w:tc>
          <w:tcPr>
            <w:tcW w:w="3051" w:type="dxa"/>
          </w:tcPr>
          <w:p w:rsidR="00884407" w:rsidRPr="00B95713" w:rsidRDefault="00884407" w:rsidP="00B95713">
            <w:pPr>
              <w:spacing w:before="40" w:after="40" w:line="245" w:lineRule="auto"/>
              <w:jc w:val="both"/>
              <w:rPr>
                <w:rFonts w:ascii="Times New Roman" w:hAnsi="Times New Roman" w:cs="Times New Roman"/>
                <w:kern w:val="0"/>
                <w:sz w:val="26"/>
                <w:szCs w:val="26"/>
                <w:lang w:val="vi-VN"/>
                <w14:ligatures w14:val="none"/>
              </w:rPr>
            </w:pPr>
            <w:r w:rsidRPr="00B95713">
              <w:rPr>
                <w:rStyle w:val="fontstyle01"/>
                <w:color w:val="auto"/>
                <w:sz w:val="26"/>
                <w:szCs w:val="26"/>
                <w:lang w:val="vi-VN"/>
              </w:rPr>
              <w:t xml:space="preserve">Bãi bỏ cụm từ “Ủy ban nhân dân cấp huyện”, đồng thời chỉnh sửa nội dung trách nhiệm để phù hợp với </w:t>
            </w:r>
            <w:r w:rsidR="00AC736E" w:rsidRPr="00B95713">
              <w:rPr>
                <w:rStyle w:val="fontstyle01"/>
                <w:color w:val="auto"/>
                <w:sz w:val="26"/>
                <w:szCs w:val="26"/>
                <w:lang w:val="vi-VN"/>
              </w:rPr>
              <w:t>trách nhiệm mới của Ủy ban nhân dân cấp xã</w:t>
            </w:r>
            <w:r w:rsidRPr="00B95713">
              <w:rPr>
                <w:rStyle w:val="fontstyle01"/>
                <w:color w:val="auto"/>
                <w:sz w:val="26"/>
                <w:szCs w:val="26"/>
                <w:lang w:val="vi-VN"/>
              </w:rPr>
              <w:t>.</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r>
      <w:tr w:rsidR="003D626A" w:rsidRPr="003D626A"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rPr>
            </w:pPr>
            <w:r w:rsidRPr="00B95713">
              <w:rPr>
                <w:rFonts w:ascii="Times New Roman" w:hAnsi="Times New Roman" w:cs="Times New Roman"/>
                <w:b/>
                <w:bCs/>
                <w:sz w:val="26"/>
                <w:szCs w:val="26"/>
              </w:rPr>
              <w:lastRenderedPageBreak/>
              <w:t>I</w:t>
            </w:r>
            <w:r w:rsidR="005C6A42" w:rsidRPr="00B95713">
              <w:rPr>
                <w:rFonts w:ascii="Times New Roman" w:hAnsi="Times New Roman" w:cs="Times New Roman"/>
                <w:b/>
                <w:bCs/>
                <w:sz w:val="26"/>
                <w:szCs w:val="26"/>
              </w:rPr>
              <w:t>V</w:t>
            </w:r>
            <w:r w:rsidRPr="00B95713">
              <w:rPr>
                <w:rFonts w:ascii="Times New Roman" w:hAnsi="Times New Roman" w:cs="Times New Roman"/>
                <w:b/>
                <w:bCs/>
                <w:sz w:val="26"/>
                <w:szCs w:val="26"/>
              </w:rPr>
              <w:t>. LUẬT ĐIỆN ẢNH</w:t>
            </w:r>
          </w:p>
        </w:tc>
        <w:tc>
          <w:tcPr>
            <w:tcW w:w="5460" w:type="dxa"/>
          </w:tcPr>
          <w:p w:rsidR="00E27249" w:rsidRPr="00B95713" w:rsidRDefault="005C6A42" w:rsidP="00B95713">
            <w:pPr>
              <w:pStyle w:val="NormalWeb"/>
              <w:spacing w:before="40" w:beforeAutospacing="0" w:after="40" w:afterAutospacing="0" w:line="245" w:lineRule="auto"/>
              <w:jc w:val="both"/>
              <w:rPr>
                <w:rFonts w:eastAsiaTheme="majorEastAsia"/>
                <w:b/>
                <w:iCs/>
                <w:sz w:val="26"/>
                <w:szCs w:val="26"/>
                <w:lang w:val="pl-PL"/>
              </w:rPr>
            </w:pPr>
            <w:r w:rsidRPr="00B95713">
              <w:rPr>
                <w:rStyle w:val="Emphasis"/>
                <w:rFonts w:eastAsiaTheme="majorEastAsia"/>
                <w:b/>
                <w:sz w:val="26"/>
                <w:szCs w:val="26"/>
                <w:lang w:val="pl-PL"/>
              </w:rPr>
              <w:t>Điều 4. Sửa đổi, bổ sung một số điều của Luật Điện ảnh số 05/2022/QH15</w:t>
            </w:r>
          </w:p>
        </w:tc>
        <w:tc>
          <w:tcPr>
            <w:tcW w:w="3051" w:type="dxa"/>
          </w:tcPr>
          <w:p w:rsidR="00E27249" w:rsidRPr="00B95713" w:rsidRDefault="00E27249" w:rsidP="00B95713">
            <w:pPr>
              <w:spacing w:before="40" w:after="40" w:line="245" w:lineRule="auto"/>
              <w:jc w:val="both"/>
              <w:rPr>
                <w:rFonts w:ascii="Times New Roman" w:hAnsi="Times New Roman" w:cs="Times New Roman"/>
                <w:b/>
                <w:bCs/>
                <w:sz w:val="26"/>
                <w:szCs w:val="26"/>
                <w:lang w:val="pl-PL"/>
              </w:rPr>
            </w:pPr>
          </w:p>
        </w:tc>
      </w:tr>
      <w:tr w:rsidR="00E27249"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b/>
                <w:bCs/>
                <w:kern w:val="0"/>
                <w:sz w:val="26"/>
                <w:szCs w:val="26"/>
                <w14:ligatures w14:val="none"/>
              </w:rPr>
              <w:t>Điều 13. Hoạt động sản xuất phim tại Việt Nam của tổ chức, cá nhân nước ngoài</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4. Trình tự, thủ tục cấp Giấy phép cung cấp dịch vụ quay phim sử dụng bối cảnh tại Việt Nam cho tổ chức, cá nhân nước ngoài được quy định như sau:</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b) Trong thời hạn 20 ngày kể từ ngày nhận đủ hồ sơ hợp lệ, Bộ Văn hóa, Thể thao và Du lịch thực hiện cấp Giấy phép; trường hợp không cấp Giấy phép phải trả lời bằng văn bản và nêu rõ lý do.</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trong thời hạn 20 ngày kể từ ngày nhận được kịch bản đã sửa nội dung hoặc hồ sơ đã sửa đổi, bổ sung đầy đủ thông tin, Bộ Văn hóa, Thể thao và Du lịch thực hiện cấp Giấy phép.</w:t>
            </w:r>
          </w:p>
        </w:tc>
        <w:tc>
          <w:tcPr>
            <w:tcW w:w="5460" w:type="dxa"/>
          </w:tcPr>
          <w:p w:rsidR="009837B4" w:rsidRPr="00B95713" w:rsidRDefault="009837B4" w:rsidP="00B95713">
            <w:pPr>
              <w:spacing w:before="40" w:after="40" w:line="245" w:lineRule="auto"/>
              <w:jc w:val="both"/>
              <w:rPr>
                <w:rFonts w:ascii="Times New Roman" w:hAnsi="Times New Roman" w:cs="Times New Roman"/>
                <w:bCs/>
                <w:sz w:val="26"/>
                <w:szCs w:val="26"/>
                <w:u w:val="single"/>
                <w:lang w:val="pl-PL"/>
              </w:rPr>
            </w:pPr>
            <w:r w:rsidRPr="00B95713">
              <w:rPr>
                <w:rFonts w:ascii="Times New Roman" w:hAnsi="Times New Roman" w:cs="Times New Roman"/>
                <w:bCs/>
                <w:sz w:val="26"/>
                <w:szCs w:val="26"/>
                <w:u w:val="single"/>
                <w:lang w:val="pl-PL"/>
              </w:rPr>
              <w:t>1. Sửa đổi, bổ sung điểm b khoản 4 Điều 13 như sau:</w:t>
            </w:r>
          </w:p>
          <w:p w:rsidR="009837B4" w:rsidRPr="00B95713" w:rsidRDefault="009837B4" w:rsidP="00B95713">
            <w:pPr>
              <w:shd w:val="clear" w:color="auto" w:fill="FFFFFF"/>
              <w:spacing w:before="40" w:after="40" w:line="245" w:lineRule="auto"/>
              <w:jc w:val="both"/>
              <w:rPr>
                <w:rFonts w:ascii="Times New Roman" w:eastAsia="Times New Roman" w:hAnsi="Times New Roman" w:cs="Times New Roman"/>
                <w:sz w:val="26"/>
                <w:szCs w:val="26"/>
                <w:lang w:val="pl-PL"/>
              </w:rPr>
            </w:pPr>
            <w:r w:rsidRPr="00B95713">
              <w:rPr>
                <w:rFonts w:ascii="Times New Roman" w:hAnsi="Times New Roman" w:cs="Times New Roman"/>
                <w:b/>
                <w:bCs/>
                <w:sz w:val="26"/>
                <w:szCs w:val="26"/>
                <w:lang w:val="pl-PL"/>
              </w:rPr>
              <w:t>“</w:t>
            </w:r>
            <w:r w:rsidRPr="00B95713">
              <w:rPr>
                <w:rFonts w:ascii="Times New Roman" w:eastAsia="Times New Roman" w:hAnsi="Times New Roman" w:cs="Times New Roman"/>
                <w:sz w:val="26"/>
                <w:szCs w:val="26"/>
                <w:lang w:val="pl-PL"/>
              </w:rPr>
              <w:t xml:space="preserve">b) Trong thời hạn </w:t>
            </w:r>
            <w:r w:rsidRPr="00B95713">
              <w:rPr>
                <w:rFonts w:ascii="Times New Roman" w:eastAsia="Times New Roman" w:hAnsi="Times New Roman" w:cs="Times New Roman"/>
                <w:b/>
                <w:strike/>
                <w:sz w:val="26"/>
                <w:szCs w:val="26"/>
                <w:lang w:val="pl-PL"/>
              </w:rPr>
              <w:t>20</w:t>
            </w:r>
            <w:r w:rsidRPr="00B95713">
              <w:rPr>
                <w:rFonts w:ascii="Times New Roman" w:eastAsia="Times New Roman" w:hAnsi="Times New Roman" w:cs="Times New Roman"/>
                <w:b/>
                <w:sz w:val="26"/>
                <w:szCs w:val="26"/>
                <w:lang w:val="pl-PL"/>
              </w:rPr>
              <w:t xml:space="preserve"> 15</w:t>
            </w:r>
            <w:r w:rsidRPr="00B95713">
              <w:rPr>
                <w:rFonts w:ascii="Times New Roman" w:eastAsia="Times New Roman" w:hAnsi="Times New Roman" w:cs="Times New Roman"/>
                <w:sz w:val="26"/>
                <w:szCs w:val="26"/>
                <w:lang w:val="pl-PL"/>
              </w:rPr>
              <w:t xml:space="preserve"> ngày kể từ ngày nhận đủ hồ sơ hợp lệ, Bộ Văn hóa, Thể thao và Du lịch thực hiện cấp Giấy phép; trường hợp không cấp Giấy phép phải trả lời bằng văn bản và nêu rõ lý do.</w:t>
            </w:r>
          </w:p>
          <w:p w:rsidR="00E27249" w:rsidRPr="00B95713" w:rsidRDefault="009837B4" w:rsidP="00B95713">
            <w:pPr>
              <w:pStyle w:val="NormalWeb"/>
              <w:spacing w:before="40" w:beforeAutospacing="0" w:after="40" w:afterAutospacing="0" w:line="245" w:lineRule="auto"/>
              <w:jc w:val="both"/>
              <w:rPr>
                <w:sz w:val="26"/>
                <w:szCs w:val="26"/>
                <w:lang w:val="pl-PL"/>
              </w:rPr>
            </w:pPr>
            <w:r w:rsidRPr="00B95713">
              <w:rPr>
                <w:sz w:val="26"/>
                <w:szCs w:val="26"/>
                <w:lang w:val="pl-PL"/>
              </w:rPr>
              <w:t xml:space="preserve">Trường hợp kịch bản phải sửa nội dung do vi phạm quy định tại Điều 9 của Luật này và quy định khác của pháp luật có liên quan hoặc hồ sơ phải sửa đổi, bổ sung thông tin theo yêu cầu của Bộ Văn hóa, Thể thao và Du lịch, </w:t>
            </w:r>
            <w:r w:rsidRPr="00B95713">
              <w:rPr>
                <w:sz w:val="26"/>
                <w:szCs w:val="26"/>
                <w:highlight w:val="yellow"/>
                <w:lang w:val="pl-PL"/>
              </w:rPr>
              <w:t xml:space="preserve">trong thời hạn </w:t>
            </w:r>
            <w:r w:rsidRPr="00B95713">
              <w:rPr>
                <w:b/>
                <w:strike/>
                <w:sz w:val="26"/>
                <w:szCs w:val="26"/>
                <w:highlight w:val="yellow"/>
                <w:lang w:val="pl-PL"/>
              </w:rPr>
              <w:t>20</w:t>
            </w:r>
            <w:r w:rsidRPr="00B95713">
              <w:rPr>
                <w:b/>
                <w:sz w:val="26"/>
                <w:szCs w:val="26"/>
                <w:highlight w:val="yellow"/>
                <w:lang w:val="pl-PL"/>
              </w:rPr>
              <w:t xml:space="preserve"> 15</w:t>
            </w:r>
            <w:r w:rsidRPr="00B95713">
              <w:rPr>
                <w:sz w:val="26"/>
                <w:szCs w:val="26"/>
                <w:highlight w:val="yellow"/>
                <w:lang w:val="pl-PL"/>
              </w:rPr>
              <w:t xml:space="preserve"> ngày</w:t>
            </w:r>
            <w:r w:rsidRPr="00B95713">
              <w:rPr>
                <w:sz w:val="26"/>
                <w:szCs w:val="26"/>
                <w:lang w:val="pl-PL"/>
              </w:rPr>
              <w:t xml:space="preserve"> kể từ ngày nhận được kịch bản đã sửa nội dung hoặc hồ sơ đã sửa đổi, bổ sung đầy đủ thông tin, Bộ Văn hóa, Thể thao và Du lịch thực hiện cấp Giấy phép.”.</w:t>
            </w:r>
          </w:p>
        </w:tc>
        <w:tc>
          <w:tcPr>
            <w:tcW w:w="3051" w:type="dxa"/>
          </w:tcPr>
          <w:p w:rsidR="00E27249" w:rsidRPr="00B95713" w:rsidRDefault="00794FC9" w:rsidP="00B95713">
            <w:pPr>
              <w:spacing w:before="40" w:after="40" w:line="245" w:lineRule="auto"/>
              <w:jc w:val="both"/>
              <w:rPr>
                <w:rFonts w:ascii="Times New Roman" w:hAnsi="Times New Roman" w:cs="Times New Roman"/>
                <w:b/>
                <w:bCs/>
                <w:sz w:val="26"/>
                <w:szCs w:val="26"/>
                <w:lang w:val="pl-PL"/>
              </w:rPr>
            </w:pPr>
            <w:r w:rsidRPr="00B95713">
              <w:rPr>
                <w:rFonts w:ascii="Times New Roman" w:hAnsi="Times New Roman" w:cs="Times New Roman"/>
                <w:sz w:val="26"/>
                <w:szCs w:val="26"/>
                <w:lang w:val="pl-PL"/>
              </w:rPr>
              <w:t>Giảm thời gian thực hiện TTHC để t</w:t>
            </w:r>
            <w:r w:rsidR="00E27249" w:rsidRPr="00B95713">
              <w:rPr>
                <w:rFonts w:ascii="Times New Roman" w:hAnsi="Times New Roman" w:cs="Times New Roman"/>
                <w:sz w:val="26"/>
                <w:szCs w:val="26"/>
                <w:lang w:val="pl-PL"/>
              </w:rPr>
              <w:t xml:space="preserve">hực hiện </w:t>
            </w:r>
            <w:r w:rsidR="00E27249" w:rsidRPr="00B95713">
              <w:rPr>
                <w:rFonts w:ascii="Times New Roman" w:hAnsi="Times New Roman" w:cs="Times New Roman"/>
                <w:sz w:val="26"/>
                <w:szCs w:val="26"/>
                <w:lang w:val="vi-VN"/>
              </w:rPr>
              <w:t>phương án cắt giảm, đơn giản hóa</w:t>
            </w:r>
            <w:r w:rsidR="00E27249" w:rsidRPr="00B95713">
              <w:rPr>
                <w:rFonts w:ascii="Times New Roman" w:hAnsi="Times New Roman" w:cs="Times New Roman"/>
                <w:sz w:val="26"/>
                <w:szCs w:val="26"/>
                <w:lang w:val="pl-PL"/>
              </w:rPr>
              <w:t xml:space="preserve"> </w:t>
            </w:r>
            <w:r w:rsidR="00E27249" w:rsidRPr="00B95713">
              <w:rPr>
                <w:rFonts w:ascii="Times New Roman" w:hAnsi="Times New Roman" w:cs="Times New Roman"/>
                <w:sz w:val="26"/>
                <w:szCs w:val="26"/>
                <w:lang w:val="vi-VN"/>
              </w:rPr>
              <w:t>thủ tục hành chính liên quan đến hoạt động sản xuất, kinh doanh</w:t>
            </w:r>
            <w:r w:rsidR="00E27249" w:rsidRPr="00B95713">
              <w:rPr>
                <w:rFonts w:ascii="Times New Roman" w:hAnsi="Times New Roman" w:cs="Times New Roman"/>
                <w:sz w:val="26"/>
                <w:szCs w:val="26"/>
                <w:lang w:val="pl-PL"/>
              </w:rPr>
              <w:t xml:space="preserve"> theo Quyết định số 1616/QĐ-TTg ngày 28/7/2025 của Thủ tướng Chính phủ</w:t>
            </w:r>
          </w:p>
        </w:tc>
      </w:tr>
      <w:tr w:rsidR="00E27249" w:rsidRPr="00B95713" w:rsidTr="00041AC8">
        <w:tc>
          <w:tcPr>
            <w:tcW w:w="7083" w:type="dxa"/>
          </w:tcPr>
          <w:p w:rsidR="00E27249" w:rsidRPr="00B95713" w:rsidRDefault="00E27249" w:rsidP="00B95713">
            <w:pPr>
              <w:pStyle w:val="NormalWeb"/>
              <w:shd w:val="clear" w:color="auto" w:fill="FFFFFF"/>
              <w:spacing w:before="40" w:beforeAutospacing="0" w:after="40" w:afterAutospacing="0" w:line="245" w:lineRule="auto"/>
              <w:jc w:val="both"/>
              <w:rPr>
                <w:sz w:val="26"/>
                <w:szCs w:val="26"/>
                <w:lang w:val="pl-PL"/>
              </w:rPr>
            </w:pPr>
            <w:bookmarkStart w:id="198" w:name="dieu_14"/>
            <w:r w:rsidRPr="00B95713">
              <w:rPr>
                <w:b/>
                <w:bCs/>
                <w:sz w:val="26"/>
                <w:szCs w:val="26"/>
                <w:lang w:val="pl-PL"/>
              </w:rPr>
              <w:t>Điều 14. Sản xuất phim sử dụng ngân sách nhà </w:t>
            </w:r>
            <w:bookmarkEnd w:id="198"/>
            <w:r w:rsidRPr="00B95713">
              <w:rPr>
                <w:b/>
                <w:bCs/>
                <w:sz w:val="26"/>
                <w:szCs w:val="26"/>
                <w:lang w:val="pl-PL"/>
              </w:rPr>
              <w:t>nước</w:t>
            </w:r>
          </w:p>
          <w:p w:rsidR="00E27249" w:rsidRPr="00B95713" w:rsidRDefault="00E27249"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2. 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E27249" w:rsidRPr="00B95713" w:rsidRDefault="00E27249"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3. Chủ đầu tư dự án sản xuất phim sử dụng ngân sách nhà nước có trách nhiệm sau đây:</w:t>
            </w:r>
          </w:p>
          <w:p w:rsidR="00E27249" w:rsidRPr="00B95713" w:rsidRDefault="00E27249" w:rsidP="00B95713">
            <w:pPr>
              <w:pStyle w:val="NormalWeb"/>
              <w:shd w:val="clear" w:color="auto" w:fill="FFFFFF"/>
              <w:spacing w:before="40" w:beforeAutospacing="0" w:after="40" w:afterAutospacing="0" w:line="245" w:lineRule="auto"/>
              <w:jc w:val="both"/>
              <w:rPr>
                <w:sz w:val="26"/>
                <w:szCs w:val="26"/>
                <w:lang w:val="pl-PL"/>
              </w:rPr>
            </w:pPr>
            <w:bookmarkStart w:id="199" w:name="diem_a_3_14"/>
            <w:r w:rsidRPr="00B95713">
              <w:rPr>
                <w:sz w:val="26"/>
                <w:szCs w:val="26"/>
                <w:lang w:val="pl-PL"/>
              </w:rPr>
              <w:t>a) Thực hiện quy trình lựa chọn dự án sản xuất phim;</w:t>
            </w:r>
            <w:bookmarkEnd w:id="199"/>
          </w:p>
          <w:p w:rsidR="00E27249" w:rsidRPr="00B95713" w:rsidRDefault="00E27249" w:rsidP="00B95713">
            <w:pPr>
              <w:pStyle w:val="NormalWeb"/>
              <w:shd w:val="clear" w:color="auto" w:fill="FFFFFF"/>
              <w:spacing w:before="40" w:beforeAutospacing="0" w:after="40" w:afterAutospacing="0" w:line="245" w:lineRule="auto"/>
              <w:jc w:val="both"/>
              <w:rPr>
                <w:sz w:val="26"/>
                <w:szCs w:val="26"/>
                <w:lang w:val="pl-PL"/>
              </w:rPr>
            </w:pPr>
            <w:r w:rsidRPr="00B95713">
              <w:rPr>
                <w:sz w:val="26"/>
                <w:szCs w:val="26"/>
                <w:lang w:val="pl-PL"/>
              </w:rPr>
              <w:t>b) Thành lập Hội đồng thẩm định kịch bản, Hội đồng lựa chọn dự án sản xuất phim theo quy định của Bộ trưởng Bộ Văn hóa, Thể thao và Du lịch.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b/>
                <w:bCs/>
                <w:kern w:val="0"/>
                <w:sz w:val="26"/>
                <w:szCs w:val="26"/>
                <w:lang w:val="pl-PL"/>
                <w14:ligatures w14:val="none"/>
              </w:rPr>
            </w:pPr>
          </w:p>
        </w:tc>
        <w:tc>
          <w:tcPr>
            <w:tcW w:w="5460" w:type="dxa"/>
          </w:tcPr>
          <w:p w:rsidR="009837B4" w:rsidRPr="00B95713" w:rsidRDefault="009837B4" w:rsidP="00B95713">
            <w:pPr>
              <w:spacing w:before="40" w:after="40" w:line="245" w:lineRule="auto"/>
              <w:jc w:val="both"/>
              <w:rPr>
                <w:rFonts w:ascii="Times New Roman" w:hAnsi="Times New Roman" w:cs="Times New Roman"/>
                <w:bCs/>
                <w:sz w:val="26"/>
                <w:szCs w:val="26"/>
                <w:u w:val="single"/>
                <w:lang w:val="pl-PL"/>
              </w:rPr>
            </w:pPr>
            <w:r w:rsidRPr="00B95713">
              <w:rPr>
                <w:rFonts w:ascii="Times New Roman" w:hAnsi="Times New Roman" w:cs="Times New Roman"/>
                <w:bCs/>
                <w:sz w:val="26"/>
                <w:szCs w:val="26"/>
                <w:u w:val="single"/>
                <w:lang w:val="pl-PL"/>
              </w:rPr>
              <w:t xml:space="preserve">2. Sửa đổi, bổ sung khoản </w:t>
            </w:r>
            <w:r w:rsidRPr="00B95713">
              <w:rPr>
                <w:rFonts w:ascii="Times New Roman" w:hAnsi="Times New Roman" w:cs="Times New Roman"/>
                <w:bCs/>
                <w:sz w:val="26"/>
                <w:szCs w:val="26"/>
                <w:u w:val="single"/>
                <w:lang w:val="vi-VN"/>
              </w:rPr>
              <w:t>2, khoản 3</w:t>
            </w:r>
            <w:r w:rsidRPr="00B95713">
              <w:rPr>
                <w:rFonts w:ascii="Times New Roman" w:hAnsi="Times New Roman" w:cs="Times New Roman"/>
                <w:bCs/>
                <w:sz w:val="26"/>
                <w:szCs w:val="26"/>
                <w:u w:val="single"/>
                <w:lang w:val="pl-PL"/>
              </w:rPr>
              <w:t xml:space="preserve"> Điều </w:t>
            </w:r>
            <w:r w:rsidRPr="00B95713">
              <w:rPr>
                <w:rFonts w:ascii="Times New Roman" w:hAnsi="Times New Roman" w:cs="Times New Roman"/>
                <w:bCs/>
                <w:sz w:val="26"/>
                <w:szCs w:val="26"/>
                <w:u w:val="single"/>
                <w:lang w:val="vi-VN"/>
              </w:rPr>
              <w:t>14</w:t>
            </w:r>
            <w:r w:rsidRPr="00B95713">
              <w:rPr>
                <w:rFonts w:ascii="Times New Roman" w:hAnsi="Times New Roman" w:cs="Times New Roman"/>
                <w:bCs/>
                <w:sz w:val="26"/>
                <w:szCs w:val="26"/>
                <w:u w:val="single"/>
                <w:lang w:val="pl-PL"/>
              </w:rPr>
              <w:t xml:space="preserve"> như sau: </w:t>
            </w:r>
          </w:p>
          <w:p w:rsidR="009837B4" w:rsidRPr="00B95713" w:rsidRDefault="009837B4"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
                <w:bCs/>
                <w:sz w:val="26"/>
                <w:szCs w:val="26"/>
                <w:lang w:val="vi-VN"/>
              </w:rPr>
              <w:t>“2. Chủ dự án sản xuất phim là c</w:t>
            </w:r>
            <w:r w:rsidRPr="00B95713">
              <w:rPr>
                <w:rFonts w:ascii="Times New Roman" w:hAnsi="Times New Roman" w:cs="Times New Roman"/>
                <w:b/>
                <w:bCs/>
                <w:sz w:val="26"/>
                <w:szCs w:val="26"/>
                <w:lang w:val="pl-PL"/>
              </w:rPr>
              <w:t>ơ quan sử dụng ngân sách nhà nước để đặt hàng, giao nhiệm vụ, đấu thầu</w:t>
            </w:r>
            <w:r w:rsidRPr="00B95713">
              <w:rPr>
                <w:rFonts w:ascii="Times New Roman" w:hAnsi="Times New Roman" w:cs="Times New Roman"/>
                <w:b/>
                <w:bCs/>
                <w:sz w:val="26"/>
                <w:szCs w:val="26"/>
                <w:lang w:val="vi-VN"/>
              </w:rPr>
              <w:t xml:space="preserve"> sản xuất phim.</w:t>
            </w:r>
            <w:r w:rsidRPr="00B95713">
              <w:rPr>
                <w:rFonts w:ascii="Times New Roman" w:hAnsi="Times New Roman" w:cs="Times New Roman"/>
                <w:sz w:val="26"/>
                <w:szCs w:val="26"/>
                <w:lang w:val="pl-PL"/>
              </w:rPr>
              <w:t xml:space="preserve"> </w:t>
            </w:r>
            <w:r w:rsidRPr="00B95713">
              <w:rPr>
                <w:rFonts w:ascii="Times New Roman" w:hAnsi="Times New Roman" w:cs="Times New Roman"/>
                <w:strike/>
                <w:sz w:val="26"/>
                <w:szCs w:val="26"/>
                <w:lang w:val="pl-PL"/>
              </w:rPr>
              <w:t>Chủ đầu tư dự án sản xuất phim sử dụng ngân sách nhà nước là Bộ, cơ quan ngang Bộ, Cơ quan thuộc Chính phủ, Cơ quan trung ương của tổ chức chính trị, tổ chức chính trị - xã hội, tổ chức chính trị xã hội - nghề nghiệp và Ủy ban nhân dân cấp tỉnh.</w:t>
            </w:r>
          </w:p>
          <w:p w:rsidR="009837B4" w:rsidRPr="00B95713" w:rsidRDefault="009837B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3. Chủ </w:t>
            </w:r>
            <w:r w:rsidRPr="00B95713">
              <w:rPr>
                <w:rFonts w:ascii="Times New Roman" w:hAnsi="Times New Roman" w:cs="Times New Roman"/>
                <w:b/>
                <w:bCs/>
                <w:strike/>
                <w:sz w:val="26"/>
                <w:szCs w:val="26"/>
                <w:lang w:val="vi-VN"/>
              </w:rPr>
              <w:t>đầu tư</w:t>
            </w:r>
            <w:r w:rsidRPr="00B95713">
              <w:rPr>
                <w:rFonts w:ascii="Times New Roman" w:hAnsi="Times New Roman" w:cs="Times New Roman"/>
                <w:b/>
                <w:bCs/>
                <w:sz w:val="26"/>
                <w:szCs w:val="26"/>
                <w:lang w:val="vi-VN"/>
              </w:rPr>
              <w:t xml:space="preserve"> </w:t>
            </w:r>
            <w:r w:rsidRPr="00B95713">
              <w:rPr>
                <w:rFonts w:ascii="Times New Roman" w:hAnsi="Times New Roman" w:cs="Times New Roman"/>
                <w:sz w:val="26"/>
                <w:szCs w:val="26"/>
                <w:lang w:val="vi-VN"/>
              </w:rPr>
              <w:t>dự án sản xuất phim sử dụng ngân sách nhà nước có trách nhiệm sau đây:</w:t>
            </w:r>
          </w:p>
          <w:p w:rsidR="009837B4" w:rsidRPr="00B95713" w:rsidRDefault="009837B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Thực hiện quy trình lựa chọn dự án sản xuất phim;</w:t>
            </w:r>
          </w:p>
          <w:p w:rsidR="00E27249" w:rsidRPr="00B95713" w:rsidRDefault="009837B4"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lastRenderedPageBreak/>
              <w:t>b) Thành lập Hội đồng thẩm định kịch bản, Hội đồng lựa chọn dự án sản xuất phim theo quy định của Bộ trưởng Bộ Văn hóa, Thể thao và Du lịch.”.</w:t>
            </w:r>
          </w:p>
        </w:tc>
        <w:tc>
          <w:tcPr>
            <w:tcW w:w="3051" w:type="dxa"/>
          </w:tcPr>
          <w:p w:rsidR="00E27249" w:rsidRPr="00B95713" w:rsidRDefault="00576A25"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lastRenderedPageBreak/>
              <w:t>Nhiều cơ quan có thể là chủ dự án</w:t>
            </w:r>
          </w:p>
        </w:tc>
      </w:tr>
      <w:tr w:rsidR="00E27249" w:rsidRPr="00B95713" w:rsidTr="00041AC8">
        <w:tc>
          <w:tcPr>
            <w:tcW w:w="7083" w:type="dxa"/>
          </w:tcPr>
          <w:p w:rsidR="00E27249" w:rsidRPr="00B95713" w:rsidRDefault="00E27249" w:rsidP="00B95713">
            <w:pPr>
              <w:pStyle w:val="NormalWeb"/>
              <w:shd w:val="clear" w:color="auto" w:fill="FFFFFF"/>
              <w:spacing w:before="40" w:beforeAutospacing="0" w:after="40" w:afterAutospacing="0" w:line="245" w:lineRule="auto"/>
              <w:jc w:val="both"/>
              <w:rPr>
                <w:b/>
                <w:bCs/>
                <w:color w:val="FF0000"/>
                <w:sz w:val="26"/>
                <w:szCs w:val="26"/>
                <w:highlight w:val="yellow"/>
                <w:lang w:val="vi-VN"/>
              </w:rPr>
            </w:pPr>
          </w:p>
        </w:tc>
        <w:tc>
          <w:tcPr>
            <w:tcW w:w="5460" w:type="dxa"/>
          </w:tcPr>
          <w:p w:rsidR="00794FC9" w:rsidRPr="003E646C" w:rsidRDefault="00794FC9" w:rsidP="00B95713">
            <w:pPr>
              <w:spacing w:before="40" w:after="40" w:line="245" w:lineRule="auto"/>
              <w:jc w:val="both"/>
              <w:rPr>
                <w:rFonts w:ascii="Times New Roman" w:hAnsi="Times New Roman" w:cs="Times New Roman"/>
                <w:sz w:val="26"/>
                <w:szCs w:val="26"/>
                <w:u w:val="single"/>
                <w:lang w:val="vi-VN"/>
              </w:rPr>
            </w:pPr>
            <w:r w:rsidRPr="003E646C">
              <w:rPr>
                <w:rFonts w:ascii="Times New Roman" w:hAnsi="Times New Roman" w:cs="Times New Roman"/>
                <w:sz w:val="26"/>
                <w:szCs w:val="26"/>
                <w:u w:val="single"/>
                <w:lang w:val="vi-VN"/>
              </w:rPr>
              <w:t>3. Bổ sung Điều 14a vào sau Điều 14 như sau:</w:t>
            </w:r>
          </w:p>
          <w:p w:rsidR="009837B4" w:rsidRPr="003E646C" w:rsidRDefault="00794FC9" w:rsidP="00B95713">
            <w:pPr>
              <w:spacing w:before="40" w:after="40" w:line="245" w:lineRule="auto"/>
              <w:jc w:val="both"/>
              <w:rPr>
                <w:rFonts w:ascii="Times New Roman" w:hAnsi="Times New Roman" w:cs="Times New Roman"/>
                <w:b/>
                <w:bCs/>
                <w:sz w:val="26"/>
                <w:szCs w:val="26"/>
                <w:lang w:val="vi-VN"/>
              </w:rPr>
            </w:pPr>
            <w:r w:rsidRPr="003E646C">
              <w:rPr>
                <w:rFonts w:ascii="Times New Roman" w:hAnsi="Times New Roman" w:cs="Times New Roman"/>
                <w:b/>
                <w:bCs/>
                <w:sz w:val="26"/>
                <w:szCs w:val="26"/>
                <w:lang w:val="vi-VN"/>
              </w:rPr>
              <w:t>“</w:t>
            </w:r>
            <w:r w:rsidR="009837B4" w:rsidRPr="003E646C">
              <w:rPr>
                <w:rFonts w:ascii="Times New Roman" w:hAnsi="Times New Roman" w:cs="Times New Roman"/>
                <w:b/>
                <w:bCs/>
                <w:sz w:val="26"/>
                <w:szCs w:val="26"/>
                <w:lang w:val="vi-VN"/>
              </w:rPr>
              <w:t>Điều 14a. Sản xuất phim sử dụng một phần ngân sách nhà nước</w:t>
            </w:r>
          </w:p>
          <w:p w:rsidR="009837B4" w:rsidRPr="003E646C" w:rsidRDefault="009837B4" w:rsidP="00B95713">
            <w:pPr>
              <w:spacing w:before="40" w:after="40" w:line="245" w:lineRule="auto"/>
              <w:jc w:val="both"/>
              <w:rPr>
                <w:rFonts w:ascii="Times New Roman" w:hAnsi="Times New Roman" w:cs="Times New Roman"/>
                <w:sz w:val="26"/>
                <w:szCs w:val="26"/>
                <w:lang w:val="vi-VN"/>
              </w:rPr>
            </w:pPr>
            <w:r w:rsidRPr="003E646C">
              <w:rPr>
                <w:rFonts w:ascii="Times New Roman" w:hAnsi="Times New Roman" w:cs="Times New Roman"/>
                <w:color w:val="000000"/>
                <w:sz w:val="26"/>
                <w:szCs w:val="26"/>
                <w:lang w:val="vi-VN"/>
              </w:rPr>
              <w:t>1. Nhà nước hỗ trợ một phần ngân sách nhà nước để sản xuất phim phục vụ nhiệm vụ chính trị quy định tại điểm a khoản 2 Điều 5 Luật này nhằm khuyến khích tổ chức, cá nhân thuộc các thành phần kinh tế tham gia đầu tư, sản xuất phim.</w:t>
            </w:r>
            <w:r w:rsidRPr="003E646C">
              <w:rPr>
                <w:rFonts w:ascii="Times New Roman" w:hAnsi="Times New Roman" w:cs="Times New Roman"/>
                <w:sz w:val="26"/>
                <w:szCs w:val="26"/>
                <w:lang w:val="vi-VN"/>
              </w:rPr>
              <w:t xml:space="preserve">  </w:t>
            </w:r>
          </w:p>
          <w:p w:rsidR="00E27249" w:rsidRPr="00B95713" w:rsidRDefault="009837B4" w:rsidP="00B95713">
            <w:pPr>
              <w:spacing w:before="40" w:after="40" w:line="245" w:lineRule="auto"/>
              <w:jc w:val="both"/>
              <w:rPr>
                <w:rFonts w:ascii="Times New Roman" w:hAnsi="Times New Roman" w:cs="Times New Roman"/>
                <w:sz w:val="26"/>
                <w:szCs w:val="26"/>
                <w:lang w:val="vi-VN"/>
              </w:rPr>
            </w:pPr>
            <w:r w:rsidRPr="003E646C">
              <w:rPr>
                <w:rFonts w:ascii="Times New Roman" w:hAnsi="Times New Roman" w:cs="Times New Roman"/>
                <w:sz w:val="26"/>
                <w:szCs w:val="26"/>
                <w:lang w:val="vi-VN"/>
              </w:rPr>
              <w:t>2. Chính phủ quy định chi tiết Điều này.”.</w:t>
            </w:r>
          </w:p>
        </w:tc>
        <w:tc>
          <w:tcPr>
            <w:tcW w:w="3051" w:type="dxa"/>
          </w:tcPr>
          <w:p w:rsidR="00E27249" w:rsidRPr="00B95713" w:rsidRDefault="00576A25" w:rsidP="00B95713">
            <w:pPr>
              <w:spacing w:before="40" w:after="40" w:line="245" w:lineRule="auto"/>
              <w:jc w:val="both"/>
              <w:rPr>
                <w:rFonts w:ascii="Times New Roman" w:hAnsi="Times New Roman" w:cs="Times New Roman"/>
                <w:color w:val="FF0000"/>
                <w:sz w:val="26"/>
                <w:szCs w:val="26"/>
                <w:lang w:val="vi-VN"/>
              </w:rPr>
            </w:pPr>
            <w:r w:rsidRPr="00B95713">
              <w:rPr>
                <w:rFonts w:ascii="Times New Roman" w:hAnsi="Times New Roman" w:cs="Times New Roman"/>
                <w:sz w:val="26"/>
                <w:szCs w:val="26"/>
                <w:lang w:val="vi-VN"/>
              </w:rPr>
              <w:t>Quy định nội dung Nhà nước chỉ bỏ 1 phần kinh phí để sản xuất phim</w:t>
            </w:r>
          </w:p>
        </w:tc>
      </w:tr>
      <w:tr w:rsidR="00576A25" w:rsidRPr="00B95713" w:rsidTr="00041AC8">
        <w:tc>
          <w:tcPr>
            <w:tcW w:w="7083" w:type="dxa"/>
          </w:tcPr>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
                <w:bCs/>
                <w:kern w:val="0"/>
                <w:sz w:val="26"/>
                <w:szCs w:val="26"/>
                <w:lang w:val="vi-VN"/>
                <w14:ligatures w14:val="none"/>
              </w:rPr>
            </w:pPr>
            <w:r w:rsidRPr="00B95713">
              <w:rPr>
                <w:rFonts w:ascii="Times New Roman" w:eastAsia="Times New Roman" w:hAnsi="Times New Roman" w:cs="Times New Roman"/>
                <w:b/>
                <w:bCs/>
                <w:kern w:val="0"/>
                <w:sz w:val="26"/>
                <w:szCs w:val="26"/>
                <w:lang w:val="vi-VN"/>
                <w14:ligatures w14:val="none"/>
              </w:rPr>
              <w:t>Điều 21. Phổ biến phim trên không gian mạng</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1. Chủ thể được phép phổ biến phim trên không gian mạng là doanh nghiệp, đơn vị sự nghiệp, tổ chức thực hiện hoạt động phổ biến phim theo quy định của Luật này và quy định khác của pháp luật có liên quan.</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2. Chủ thể phổ biến phim trên không gian mạng quy định tại khoản 1 Điều này phải bảo đảm thực hiện nghĩa vụ quy định tại điểm c và điểm d khoản 2 Điều 18 của Luật này, quy định khác của pháp luật có liên quan và các quy định sau đây:</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a) Không được phổ biến phim vi phạm quy định tại Điều 9 của Luật này và quy định khác của pháp luật có liên quan;</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Bộ Văn hóa, Thể thao và Du lịch hoặc Cơ quan được Bộ Văn hóa, Thể thao và Du lịch ủy quyền thực hiện phân loại đối với phim chưa được cấp Giấy phép phân loại phim hoặc Quyết </w:t>
            </w:r>
            <w:r w:rsidRPr="00B95713">
              <w:rPr>
                <w:rFonts w:ascii="Times New Roman" w:eastAsia="Times New Roman" w:hAnsi="Times New Roman" w:cs="Times New Roman"/>
                <w:bCs/>
                <w:kern w:val="0"/>
                <w:sz w:val="26"/>
                <w:szCs w:val="26"/>
                <w:lang w:val="vi-VN"/>
                <w14:ligatures w14:val="none"/>
              </w:rPr>
              <w:lastRenderedPageBreak/>
              <w:t>định phát sóng theo trình tự, thủ tục quy định tại khoản 3 và khoản 4 Điều 27 của Luật này;</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c) Thông báo danh sách phim sẽ phổ biến và kết quả phân loại phim cho Bộ Văn hóa, Thể thao và Du lịch trước khi thực hiện phổ biến phim trên không gian mạng;</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d) Thực hiện biện pháp kỹ thuật cần thiết và hướng dẫn để cha, mẹ hoặc người giám hộ của trẻ em tự kiểm soát, quản lý, bảo đảm trẻ em xem phim phổ biến trên không gian mạng phù hợp với độ tuổi xem phim; để người sử dụng dịch vụ báo cáo về phim vi phạm quy định của Luật này;</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đ) Cung cấp đầu mối, thông tin liên hệ để tiếp nhận, xử lý yêu cầu của cơ quan quản lý nhà nước; phản ánh, khiếu nại, tố cáo của người sử dụng dịch vụ;</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e) Gỡ bỏ phim vi phạm quy định tại Điều 9 của Luật này và quy định khác của pháp luật có liên quan khi có yêu cầu bằng văn bản của cơ quan nhà nước có thẩm quyền.</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3. Tổ chức, doanh nghiệp có nền tảng truyền thông số để phổ biến phim tại Việt Nam có trách nhiệm sau đây:</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a) Triển khai các giải pháp kỹ thuật, phối hợp với cơ quan quản lý nhà nước có thẩm quyền gỡ bỏ, ngăn chặn phim vi phạm;</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b) Bảo đảm thực hiện nghĩa vụ quy định tại điểm a và điểm d khoản 2 Điều này.</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4. Tổ chức, doanh nghiệp có mạng viễn thông có trách nhiệm ngăn chặn truy cập phim vi phạm theo yêu cầu của cơ quan nhà nước có thẩm quyền.</w:t>
            </w:r>
          </w:p>
          <w:p w:rsidR="00BE588E" w:rsidRPr="00B95713" w:rsidRDefault="00BE588E" w:rsidP="00B95713">
            <w:pPr>
              <w:shd w:val="clear" w:color="auto" w:fill="FFFFFF"/>
              <w:spacing w:before="40" w:after="40" w:line="245" w:lineRule="auto"/>
              <w:jc w:val="both"/>
              <w:rPr>
                <w:rFonts w:ascii="Times New Roman" w:eastAsia="Times New Roman" w:hAnsi="Times New Roman" w:cs="Times New Roman"/>
                <w:bCs/>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t>5. Bộ Văn hóa, Thể thao và Du lịch tổ chức nhân lực, phương tiện kỹ thuật để thực hiện việc kiểm tra nội dung phim, phân loại, hiển thị kết quả phân loại phim phổ biến trên không gian mạng; phối hợp với Bộ thông tin và truyền thông, Bộ Công an và cơ quan quản lý nhà nước có liên quan thực hiện các biện pháp ngăn chặn, xử lý hành vi vi phạm quy định của pháp luật.</w:t>
            </w:r>
          </w:p>
          <w:p w:rsidR="00E27249" w:rsidRPr="00B95713" w:rsidRDefault="00BE588E"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bCs/>
                <w:kern w:val="0"/>
                <w:sz w:val="26"/>
                <w:szCs w:val="26"/>
                <w:lang w:val="vi-VN"/>
                <w14:ligatures w14:val="none"/>
              </w:rPr>
              <w:lastRenderedPageBreak/>
              <w:t>6. Chính phủ quy định chi tiết các điểm b, c, d và đ khoản 2, điểm a khoản 3 và khoản 4 Điều này.</w:t>
            </w:r>
          </w:p>
        </w:tc>
        <w:tc>
          <w:tcPr>
            <w:tcW w:w="5460" w:type="dxa"/>
          </w:tcPr>
          <w:p w:rsidR="00383956" w:rsidRPr="00B95713" w:rsidRDefault="00383956"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lastRenderedPageBreak/>
              <w:t>4. Sửa đổi, bổ sung điểm b khoản 2 Điều 21 như sau:</w:t>
            </w:r>
          </w:p>
          <w:p w:rsidR="00383956" w:rsidRPr="00B95713" w:rsidRDefault="00383956" w:rsidP="00B95713">
            <w:pPr>
              <w:spacing w:before="40" w:after="40" w:line="245" w:lineRule="auto"/>
              <w:jc w:val="both"/>
              <w:rPr>
                <w:rStyle w:val="fontstyle01"/>
                <w:sz w:val="26"/>
                <w:szCs w:val="26"/>
                <w:lang w:val="vi-VN"/>
              </w:rPr>
            </w:pPr>
            <w:r w:rsidRPr="00B95713">
              <w:rPr>
                <w:rStyle w:val="fontstyle01"/>
                <w:sz w:val="26"/>
                <w:szCs w:val="26"/>
                <w:lang w:val="vi-VN"/>
              </w:rPr>
              <w:t xml:space="preserve">“b) Trước khi phổ biến phim trên không gian mạng, phải bảo đảm điều kiện thực hiện phân loại phim theo quy định của Chính phủ và chịu trách nhiệm trước pháp luật về nội dung, kết quả phân loại phim; trường hợp chưa bảo đảm điều kiện thực hiện phân loại phim thì đề nghị </w:t>
            </w:r>
            <w:r w:rsidRPr="00B95713">
              <w:rPr>
                <w:rStyle w:val="fontstyle21"/>
                <w:rFonts w:ascii="Times New Roman" w:hAnsi="Times New Roman" w:cs="Times New Roman"/>
                <w:b/>
                <w:sz w:val="26"/>
                <w:szCs w:val="26"/>
                <w:lang w:val="vi-VN"/>
              </w:rPr>
              <w:t>cơ quan tham mưu quản lý nhà nước về điện ảnh của</w:t>
            </w:r>
            <w:r w:rsidRPr="00B95713">
              <w:rPr>
                <w:rStyle w:val="fontstyle21"/>
                <w:rFonts w:ascii="Times New Roman" w:hAnsi="Times New Roman" w:cs="Times New Roman"/>
                <w:sz w:val="26"/>
                <w:szCs w:val="26"/>
                <w:lang w:val="vi-VN"/>
              </w:rPr>
              <w:t xml:space="preserve"> </w:t>
            </w:r>
            <w:r w:rsidRPr="00B95713">
              <w:rPr>
                <w:rStyle w:val="fontstyle01"/>
                <w:sz w:val="26"/>
                <w:szCs w:val="26"/>
                <w:lang w:val="vi-VN"/>
              </w:rPr>
              <w:t>Bộ Văn hóa, Thể thao và Du lịch hoặc Cơ quan được Bộ Văn hóa, Thể thao và Du lịch ủy quyền thực hiện phân loại đối với phim chưa được cấp Giấy phép phân loại phim hoặc Quyết định phát sóng theo trình tự, thủ tục quy định tại khoản 3 và khoản 4 Điều 27 của Luật này;”</w:t>
            </w:r>
          </w:p>
          <w:p w:rsidR="00794FC9" w:rsidRPr="00B95713" w:rsidRDefault="00383956"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7</w:t>
            </w:r>
            <w:r w:rsidR="00794FC9" w:rsidRPr="00B95713">
              <w:rPr>
                <w:rFonts w:ascii="Times New Roman" w:hAnsi="Times New Roman" w:cs="Times New Roman"/>
                <w:bCs/>
                <w:sz w:val="26"/>
                <w:szCs w:val="26"/>
                <w:u w:val="single"/>
                <w:lang w:val="vi-VN"/>
              </w:rPr>
              <w:t>. Bãi bỏ một số điểm và cụm từ</w:t>
            </w:r>
          </w:p>
          <w:p w:rsidR="00E27249" w:rsidRPr="00B95713" w:rsidRDefault="00794FC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a) Bãi bỏ cụm từ “Bộ Thông tin và Truyền thông,” tại khoản 5 Điều 21.</w:t>
            </w:r>
          </w:p>
        </w:tc>
        <w:tc>
          <w:tcPr>
            <w:tcW w:w="3051" w:type="dxa"/>
          </w:tcPr>
          <w:p w:rsidR="00E27249" w:rsidRPr="00B95713" w:rsidRDefault="00E2724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Để phù hợp với thực tế sắp xếp tổ chức bộ máy hiện nay</w:t>
            </w:r>
          </w:p>
        </w:tc>
      </w:tr>
      <w:tr w:rsidR="00576A25"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200" w:name="dieu_22"/>
            <w:r w:rsidRPr="00B95713">
              <w:rPr>
                <w:rFonts w:ascii="Times New Roman" w:eastAsia="Times New Roman" w:hAnsi="Times New Roman" w:cs="Times New Roman"/>
                <w:b/>
                <w:bCs/>
                <w:kern w:val="0"/>
                <w:sz w:val="26"/>
                <w:szCs w:val="26"/>
                <w:lang w:val="vi-VN"/>
                <w14:ligatures w14:val="none"/>
              </w:rPr>
              <w:lastRenderedPageBreak/>
              <w:t>Điều 22. Phổ biến phim tại địa điểm chiếu phim công cộng</w:t>
            </w:r>
            <w:bookmarkEnd w:id="200"/>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1. Tổ chức phổ biến phim tại địa điểm chiếu phim công cộng phải đáp ứng các điều kiện sau đây:</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a) Bảo đảm điều kiện về an ninh, trật tự, an toàn xã hội, y tế, phòng, chống cháy, nổ, bảo vệ môi trường và các điều kiện khác có liên quan theo quy định của pháp luật;</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b) Cung cấp danh mục phim chiếu cho cơ quan nhà nước có thẩm quyền tại địa phương nơi tổ chức đăng ký kinh doanh.</w:t>
            </w:r>
          </w:p>
        </w:tc>
        <w:tc>
          <w:tcPr>
            <w:tcW w:w="5460" w:type="dxa"/>
          </w:tcPr>
          <w:p w:rsidR="00794FC9" w:rsidRPr="00B95713" w:rsidRDefault="00383956"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7</w:t>
            </w:r>
            <w:r w:rsidR="00794FC9" w:rsidRPr="00B95713">
              <w:rPr>
                <w:rFonts w:ascii="Times New Roman" w:hAnsi="Times New Roman" w:cs="Times New Roman"/>
                <w:bCs/>
                <w:sz w:val="26"/>
                <w:szCs w:val="26"/>
                <w:u w:val="single"/>
                <w:lang w:val="vi-VN"/>
              </w:rPr>
              <w:t>. Bãi bỏ một số điểm và cụm từ</w:t>
            </w:r>
          </w:p>
          <w:p w:rsidR="00794FC9" w:rsidRPr="00B95713" w:rsidRDefault="00794FC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b) Bãi bỏ điểm a khoản 1 Điều 22.</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E27249" w:rsidRPr="00B95713" w:rsidRDefault="00E27249"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sz w:val="26"/>
                <w:szCs w:val="26"/>
                <w:lang w:val="vi-VN"/>
              </w:rPr>
              <w:t>Thực hiện phương án cắt giảm, đơn giản hóa thủ tục hành chính liên quan đến hoạt động sản xuất, kinh doanh theo Quyết định số 1616/QĐ-TTg ngày 28/7/2025 của Thủ tướng Chính phủ</w:t>
            </w:r>
          </w:p>
        </w:tc>
      </w:tr>
      <w:tr w:rsidR="00576A25"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201" w:name="dieu_27"/>
            <w:r w:rsidRPr="00B95713">
              <w:rPr>
                <w:rFonts w:ascii="Times New Roman" w:eastAsia="Times New Roman" w:hAnsi="Times New Roman" w:cs="Times New Roman"/>
                <w:b/>
                <w:bCs/>
                <w:kern w:val="0"/>
                <w:sz w:val="26"/>
                <w:szCs w:val="26"/>
                <w:lang w:val="vi-VN"/>
                <w14:ligatures w14:val="none"/>
              </w:rPr>
              <w:t>Điều 27. Cấp Giấy phép phân loại phim</w:t>
            </w:r>
            <w:bookmarkEnd w:id="201"/>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1. Thẩm quyền cấp Giấy phép phân loại phim được quy định như sau:</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a) Bộ Văn hóa, Thể thao và Du lịch cấp Giấy phép phân loại phim phổ biến trong rạp chiếu phim; tại địa điểm chiếu phim công cộng; trên không gian mạng trong trường hợp quy định tại </w:t>
            </w:r>
            <w:bookmarkStart w:id="202" w:name="tc_18"/>
            <w:r w:rsidRPr="00B95713">
              <w:rPr>
                <w:rFonts w:ascii="Times New Roman" w:eastAsia="Times New Roman" w:hAnsi="Times New Roman" w:cs="Times New Roman"/>
                <w:kern w:val="0"/>
                <w:sz w:val="26"/>
                <w:szCs w:val="26"/>
                <w:lang w:val="vi-VN"/>
                <w14:ligatures w14:val="none"/>
              </w:rPr>
              <w:t>điểm b khoản 2 Điều 21 của Luật này</w:t>
            </w:r>
            <w:bookmarkEnd w:id="202"/>
            <w:r w:rsidRPr="00B95713">
              <w:rPr>
                <w:rFonts w:ascii="Times New Roman" w:eastAsia="Times New Roman" w:hAnsi="Times New Roman" w:cs="Times New Roman"/>
                <w:kern w:val="0"/>
                <w:sz w:val="26"/>
                <w:szCs w:val="26"/>
                <w:lang w:val="vi-VN"/>
                <w14:ligatures w14:val="none"/>
              </w:rPr>
              <w:t>; tại trụ sở cơ quan ngoại giao, cơ sở văn hóa nước ngoài được thành lập tại Việt Nam quy định tại </w:t>
            </w:r>
            <w:bookmarkStart w:id="203" w:name="tc_19"/>
            <w:r w:rsidRPr="00B95713">
              <w:rPr>
                <w:rFonts w:ascii="Times New Roman" w:eastAsia="Times New Roman" w:hAnsi="Times New Roman" w:cs="Times New Roman"/>
                <w:kern w:val="0"/>
                <w:sz w:val="26"/>
                <w:szCs w:val="26"/>
                <w:lang w:val="vi-VN"/>
                <w14:ligatures w14:val="none"/>
              </w:rPr>
              <w:t>Điều 24 của Luật này</w:t>
            </w:r>
            <w:bookmarkEnd w:id="203"/>
            <w:r w:rsidRPr="00B95713">
              <w:rPr>
                <w:rFonts w:ascii="Times New Roman" w:eastAsia="Times New Roman" w:hAnsi="Times New Roman" w:cs="Times New Roman"/>
                <w:kern w:val="0"/>
                <w:sz w:val="26"/>
                <w:szCs w:val="26"/>
                <w:lang w:val="vi-VN"/>
                <w14:ligatures w14:val="none"/>
              </w:rPr>
              <w:t>;</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204" w:name="diem_b_1_27"/>
            <w:r w:rsidRPr="00B95713">
              <w:rPr>
                <w:rFonts w:ascii="Times New Roman" w:eastAsia="Times New Roman" w:hAnsi="Times New Roman" w:cs="Times New Roman"/>
                <w:kern w:val="0"/>
                <w:sz w:val="26"/>
                <w:szCs w:val="26"/>
                <w:lang w:val="vi-VN"/>
                <w14:ligatures w14:val="none"/>
              </w:rPr>
              <w:t>b) Ủy ban nhân dân cấp tỉnh được cấp Giấy phép phân loại phim khi đáp ứng các điều kiện theo quy định của Bộ trưởng Bộ Văn hóa, Thể thao và Du lịch.</w:t>
            </w:r>
            <w:bookmarkEnd w:id="204"/>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3. Hồ sơ đề nghị cấp Giấy phép phân loại phim bao gồm:</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bookmarkStart w:id="205" w:name="diem_a_3_27"/>
            <w:r w:rsidRPr="00B95713">
              <w:rPr>
                <w:rFonts w:ascii="Times New Roman" w:eastAsia="Times New Roman" w:hAnsi="Times New Roman" w:cs="Times New Roman"/>
                <w:kern w:val="0"/>
                <w:sz w:val="26"/>
                <w:szCs w:val="26"/>
                <w:lang w:val="vi-VN"/>
                <w14:ligatures w14:val="none"/>
              </w:rPr>
              <w:t>a) Văn bản đề nghị cấp Giấy phép phân loại phim theo mẫu do Bộ trưởng Bộ Văn hóa, Thể thao và Du lịch quy định;</w:t>
            </w:r>
            <w:bookmarkEnd w:id="205"/>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vi-VN"/>
                <w14:ligatures w14:val="none"/>
              </w:rPr>
            </w:pPr>
            <w:r w:rsidRPr="00B95713">
              <w:rPr>
                <w:rFonts w:ascii="Times New Roman" w:eastAsia="Times New Roman" w:hAnsi="Times New Roman" w:cs="Times New Roman"/>
                <w:kern w:val="0"/>
                <w:sz w:val="26"/>
                <w:szCs w:val="26"/>
                <w:lang w:val="vi-VN"/>
                <w14:ligatures w14:val="none"/>
              </w:rPr>
              <w:t>b) Bản sao văn bản chứng minh quyền sở hữu phim hoặc quyền sử dụng phim hợp pháp;</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c) Bản phim hoàn chỉnh;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d) Bản thuyết minh phim bằng tiếng Việt đối với phim nước ngoài.</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4. Trình tự, thủ tục cấp Giấy phép phân loại phim được quy định như sau:</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lastRenderedPageBreak/>
              <w:t>b) Trong thời hạn 15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14:ligatures w14:val="none"/>
              </w:rPr>
            </w:pPr>
            <w:r w:rsidRPr="00B95713">
              <w:rPr>
                <w:rFonts w:ascii="Times New Roman" w:eastAsia="Times New Roman" w:hAnsi="Times New Roman" w:cs="Times New Roman"/>
                <w:kern w:val="0"/>
                <w:sz w:val="26"/>
                <w:szCs w:val="26"/>
                <w14:ligatures w14:val="none"/>
              </w:rPr>
              <w:t>Trường hợp phim phải điều chỉnh nội dung hoặc hồ sơ phải sửa đổi, bổ sung thông tin theo yêu cầu của cơ quan nhà nước có thẩm quyền quy định tại khoản 1 Điều này, trong thời hạn 15 ngày kể từ ngày nhận được bản phim đã điều chỉnh nội dung, 10 ngày kể từ ngày nhận được hồ sơ đã sửa đổi, bổ sung đầy đủ thông tin, cơ quan nhà nước có thẩm</w:t>
            </w:r>
            <w:r w:rsidR="00576A25" w:rsidRPr="00B95713">
              <w:rPr>
                <w:rFonts w:ascii="Times New Roman" w:eastAsia="Times New Roman" w:hAnsi="Times New Roman" w:cs="Times New Roman"/>
                <w:kern w:val="0"/>
                <w:sz w:val="26"/>
                <w:szCs w:val="26"/>
                <w14:ligatures w14:val="none"/>
              </w:rPr>
              <w:t xml:space="preserve"> quyền thực hiện cấp Giấy phép.</w:t>
            </w:r>
          </w:p>
        </w:tc>
        <w:tc>
          <w:tcPr>
            <w:tcW w:w="5460" w:type="dxa"/>
          </w:tcPr>
          <w:p w:rsidR="00794FC9" w:rsidRPr="00B95713" w:rsidRDefault="00383956"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sz w:val="26"/>
                <w:szCs w:val="26"/>
                <w:u w:val="single"/>
              </w:rPr>
              <w:lastRenderedPageBreak/>
              <w:t>5</w:t>
            </w:r>
            <w:r w:rsidR="00794FC9" w:rsidRPr="00B95713">
              <w:rPr>
                <w:rFonts w:ascii="Times New Roman" w:hAnsi="Times New Roman" w:cs="Times New Roman"/>
                <w:sz w:val="26"/>
                <w:szCs w:val="26"/>
                <w:u w:val="single"/>
                <w:lang w:val="vi-VN"/>
              </w:rPr>
              <w:t xml:space="preserve">. </w:t>
            </w:r>
            <w:r w:rsidR="00794FC9" w:rsidRPr="00B95713">
              <w:rPr>
                <w:rFonts w:ascii="Times New Roman" w:hAnsi="Times New Roman" w:cs="Times New Roman"/>
                <w:bCs/>
                <w:sz w:val="26"/>
                <w:szCs w:val="26"/>
                <w:u w:val="single"/>
                <w:lang w:val="vi-VN"/>
              </w:rPr>
              <w:t>Sửa đổi, bổ sung một số khoản, điểm của Điều 27 như sau:</w:t>
            </w:r>
          </w:p>
          <w:p w:rsidR="00794FC9" w:rsidRPr="00B95713" w:rsidRDefault="00794FC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a) Sửa đổi, bổ sung điểm a khoản 1 Điều 27 như sau:</w:t>
            </w:r>
          </w:p>
          <w:p w:rsidR="00794FC9" w:rsidRPr="00B95713" w:rsidRDefault="00794FC9" w:rsidP="00B95713">
            <w:pPr>
              <w:tabs>
                <w:tab w:val="left" w:pos="975"/>
              </w:tabs>
              <w:spacing w:before="40" w:after="40" w:line="245" w:lineRule="auto"/>
              <w:jc w:val="both"/>
              <w:rPr>
                <w:rFonts w:ascii="Times New Roman" w:hAnsi="Times New Roman" w:cs="Times New Roman"/>
                <w:iCs/>
                <w:sz w:val="26"/>
                <w:szCs w:val="26"/>
                <w:lang w:val="vi-VN"/>
              </w:rPr>
            </w:pPr>
            <w:r w:rsidRPr="00B95713">
              <w:rPr>
                <w:rFonts w:ascii="Times New Roman" w:hAnsi="Times New Roman" w:cs="Times New Roman"/>
                <w:iCs/>
                <w:sz w:val="26"/>
                <w:szCs w:val="26"/>
                <w:lang w:val="vi-VN"/>
              </w:rPr>
              <w:t>“</w:t>
            </w:r>
            <w:r w:rsidRPr="00B95713">
              <w:rPr>
                <w:rFonts w:ascii="Times New Roman" w:hAnsi="Times New Roman" w:cs="Times New Roman"/>
                <w:b/>
                <w:bCs/>
                <w:iCs/>
                <w:sz w:val="26"/>
                <w:szCs w:val="26"/>
                <w:lang w:val="vi-VN"/>
              </w:rPr>
              <w:t xml:space="preserve">a) </w:t>
            </w:r>
            <w:r w:rsidR="00383956" w:rsidRPr="00B95713">
              <w:rPr>
                <w:rFonts w:ascii="Times New Roman" w:hAnsi="Times New Roman" w:cs="Times New Roman"/>
                <w:b/>
                <w:bCs/>
                <w:iCs/>
                <w:sz w:val="26"/>
                <w:szCs w:val="26"/>
                <w:lang w:val="vi-VN"/>
              </w:rPr>
              <w:t>Cơ quan tham mưu quản lý nhà nước về điện ảnh của</w:t>
            </w:r>
            <w:r w:rsidRPr="00B95713">
              <w:rPr>
                <w:rFonts w:ascii="Times New Roman" w:hAnsi="Times New Roman" w:cs="Times New Roman"/>
                <w:iCs/>
                <w:sz w:val="26"/>
                <w:szCs w:val="26"/>
                <w:lang w:val="vi-VN"/>
              </w:rPr>
              <w:t xml:space="preserve"> Bộ Văn hóa, Thể thao và Du lịch cấp Giấy phép phân loại phim phổ biến trong rạp chiếu phim; tại địa điểm chiếu phim công cộng; trên không gian mạng trong trường hợp quy định tại điểm b khoản 2 Điều 21 của Luật này; tại trụ sở cơ quan ngoại giao, cơ sở văn hóa nước ngoài được thành lập tại Việt Nam quy định tại Điều 24 của Luật này;”.</w:t>
            </w:r>
          </w:p>
          <w:p w:rsidR="00794FC9" w:rsidRPr="00B95713" w:rsidRDefault="00794FC9" w:rsidP="00B95713">
            <w:pPr>
              <w:spacing w:before="40" w:after="40" w:line="245" w:lineRule="auto"/>
              <w:jc w:val="both"/>
              <w:rPr>
                <w:rFonts w:ascii="Times New Roman" w:hAnsi="Times New Roman" w:cs="Times New Roman"/>
                <w:bCs/>
                <w:sz w:val="26"/>
                <w:szCs w:val="26"/>
                <w:lang w:val="vi-VN"/>
              </w:rPr>
            </w:pPr>
            <w:r w:rsidRPr="00B95713">
              <w:rPr>
                <w:rFonts w:ascii="Times New Roman" w:hAnsi="Times New Roman" w:cs="Times New Roman"/>
                <w:bCs/>
                <w:sz w:val="26"/>
                <w:szCs w:val="26"/>
                <w:lang w:val="vi-VN"/>
              </w:rPr>
              <w:t>b) Sửa đổi, bổ sung khoản 4 Điều 27 như sau:</w:t>
            </w:r>
          </w:p>
          <w:p w:rsidR="00383956" w:rsidRPr="00B95713" w:rsidRDefault="00794FC9" w:rsidP="00B95713">
            <w:pPr>
              <w:shd w:val="clear" w:color="auto" w:fill="FFFFFF"/>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w:t>
            </w:r>
            <w:r w:rsidR="00383956" w:rsidRPr="00B95713">
              <w:rPr>
                <w:rFonts w:ascii="Times New Roman" w:eastAsia="Times New Roman" w:hAnsi="Times New Roman" w:cs="Times New Roman"/>
                <w:sz w:val="26"/>
                <w:szCs w:val="26"/>
                <w:lang w:val="vi-VN"/>
              </w:rPr>
              <w:t xml:space="preserve">b) Trong thời hạn </w:t>
            </w:r>
            <w:r w:rsidR="00383956" w:rsidRPr="00B95713">
              <w:rPr>
                <w:rFonts w:ascii="Times New Roman" w:eastAsia="Times New Roman" w:hAnsi="Times New Roman" w:cs="Times New Roman"/>
                <w:b/>
                <w:strike/>
                <w:sz w:val="26"/>
                <w:szCs w:val="26"/>
                <w:lang w:val="vi-VN"/>
              </w:rPr>
              <w:t>15</w:t>
            </w:r>
            <w:r w:rsidR="00383956" w:rsidRPr="00B95713">
              <w:rPr>
                <w:rFonts w:ascii="Times New Roman" w:eastAsia="Times New Roman" w:hAnsi="Times New Roman" w:cs="Times New Roman"/>
                <w:b/>
                <w:sz w:val="26"/>
                <w:szCs w:val="26"/>
                <w:lang w:val="vi-VN"/>
              </w:rPr>
              <w:t xml:space="preserve"> 10</w:t>
            </w:r>
            <w:r w:rsidR="00383956" w:rsidRPr="00B95713">
              <w:rPr>
                <w:rFonts w:ascii="Times New Roman" w:eastAsia="Times New Roman" w:hAnsi="Times New Roman" w:cs="Times New Roman"/>
                <w:sz w:val="26"/>
                <w:szCs w:val="26"/>
                <w:lang w:val="vi-VN"/>
              </w:rPr>
              <w:t xml:space="preserve"> ngày kể từ ngày nhận đủ hồ sơ hợp lệ, cơ quan nhà nước có thẩm quyền thực hiện cấp Giấy phép phân loại phim theo mẫu do Bộ trưởng Bộ Văn hóa, Thể thao và Du lịch quy định; trường hợp không cấp Giấy phép phải trả lời bằng văn bản và nêu rõ lý do.</w:t>
            </w:r>
          </w:p>
          <w:p w:rsidR="00794FC9" w:rsidRPr="00B95713" w:rsidRDefault="00383956" w:rsidP="00B95713">
            <w:pPr>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 xml:space="preserve">Trường hợp phim phải điều chỉnh nội dung hoặc hồ sơ phải sửa đổi, bổ sung thông tin theo yêu cầu </w:t>
            </w:r>
            <w:r w:rsidRPr="00B95713">
              <w:rPr>
                <w:rFonts w:ascii="Times New Roman" w:eastAsia="Times New Roman" w:hAnsi="Times New Roman" w:cs="Times New Roman"/>
                <w:sz w:val="26"/>
                <w:szCs w:val="26"/>
                <w:lang w:val="vi-VN"/>
              </w:rPr>
              <w:lastRenderedPageBreak/>
              <w:t xml:space="preserve">của cơ quan nhà nước có thẩm quyền quy định tại khoản 1 Điều này, trong thời hạn </w:t>
            </w:r>
            <w:r w:rsidRPr="00B95713">
              <w:rPr>
                <w:rFonts w:ascii="Times New Roman" w:eastAsia="Times New Roman" w:hAnsi="Times New Roman" w:cs="Times New Roman"/>
                <w:b/>
                <w:strike/>
                <w:sz w:val="26"/>
                <w:szCs w:val="26"/>
                <w:highlight w:val="yellow"/>
                <w:lang w:val="vi-VN"/>
              </w:rPr>
              <w:t>15</w:t>
            </w:r>
            <w:r w:rsidRPr="00B95713">
              <w:rPr>
                <w:rFonts w:ascii="Times New Roman" w:eastAsia="Times New Roman" w:hAnsi="Times New Roman" w:cs="Times New Roman"/>
                <w:b/>
                <w:sz w:val="26"/>
                <w:szCs w:val="26"/>
                <w:highlight w:val="yellow"/>
                <w:lang w:val="vi-VN"/>
              </w:rPr>
              <w:t xml:space="preserve"> 10</w:t>
            </w:r>
            <w:r w:rsidRPr="00B95713">
              <w:rPr>
                <w:rFonts w:ascii="Times New Roman" w:eastAsia="Times New Roman" w:hAnsi="Times New Roman" w:cs="Times New Roman"/>
                <w:sz w:val="26"/>
                <w:szCs w:val="26"/>
                <w:lang w:val="vi-VN"/>
              </w:rPr>
              <w:t xml:space="preserve"> ngày kể từ ngày nhận được bản phim đã điều chỉnh nội dung </w:t>
            </w:r>
            <w:r w:rsidRPr="00B95713">
              <w:rPr>
                <w:rFonts w:ascii="Times New Roman" w:eastAsia="Times New Roman" w:hAnsi="Times New Roman" w:cs="Times New Roman"/>
                <w:b/>
                <w:sz w:val="26"/>
                <w:szCs w:val="26"/>
                <w:highlight w:val="yellow"/>
                <w:lang w:val="vi-VN"/>
              </w:rPr>
              <w:t>hoặc</w:t>
            </w:r>
            <w:r w:rsidRPr="00B95713">
              <w:rPr>
                <w:rFonts w:ascii="Times New Roman" w:eastAsia="Times New Roman" w:hAnsi="Times New Roman" w:cs="Times New Roman"/>
                <w:sz w:val="26"/>
                <w:szCs w:val="26"/>
                <w:highlight w:val="yellow"/>
                <w:lang w:val="vi-VN"/>
              </w:rPr>
              <w:t xml:space="preserve"> </w:t>
            </w:r>
            <w:r w:rsidRPr="00B95713">
              <w:rPr>
                <w:rFonts w:ascii="Times New Roman" w:eastAsia="Times New Roman" w:hAnsi="Times New Roman" w:cs="Times New Roman"/>
                <w:strike/>
                <w:sz w:val="26"/>
                <w:szCs w:val="26"/>
                <w:highlight w:val="yellow"/>
                <w:lang w:val="vi-VN"/>
              </w:rPr>
              <w:t>, 10 ngày kể từ ngày</w:t>
            </w:r>
            <w:r w:rsidRPr="00B95713">
              <w:rPr>
                <w:rFonts w:ascii="Times New Roman" w:eastAsia="Times New Roman" w:hAnsi="Times New Roman" w:cs="Times New Roman"/>
                <w:sz w:val="26"/>
                <w:szCs w:val="26"/>
                <w:lang w:val="vi-VN"/>
              </w:rPr>
              <w:t xml:space="preserve"> nhận được hồ sơ đã sửa đổi, bổ sung đầy đủ thông tin, cơ quan nhà nước có thẩm quyền thực hiện cấp Giấy phép</w:t>
            </w:r>
            <w:r w:rsidR="00794FC9" w:rsidRPr="00B95713">
              <w:rPr>
                <w:rFonts w:ascii="Times New Roman" w:eastAsia="Times New Roman" w:hAnsi="Times New Roman" w:cs="Times New Roman"/>
                <w:sz w:val="26"/>
                <w:szCs w:val="26"/>
                <w:lang w:val="vi-VN"/>
              </w:rPr>
              <w:t>”.</w:t>
            </w:r>
          </w:p>
          <w:p w:rsidR="00794FC9" w:rsidRPr="00B95713" w:rsidRDefault="00383956"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7</w:t>
            </w:r>
            <w:r w:rsidR="00794FC9" w:rsidRPr="00B95713">
              <w:rPr>
                <w:rFonts w:ascii="Times New Roman" w:hAnsi="Times New Roman" w:cs="Times New Roman"/>
                <w:bCs/>
                <w:sz w:val="26"/>
                <w:szCs w:val="26"/>
                <w:u w:val="single"/>
                <w:lang w:val="vi-VN"/>
              </w:rPr>
              <w:t>. Bãi bỏ một số điểm và cụm từ</w:t>
            </w:r>
          </w:p>
          <w:p w:rsidR="00E27249" w:rsidRPr="00B95713" w:rsidRDefault="00794FC9" w:rsidP="00B95713">
            <w:pPr>
              <w:spacing w:before="40" w:after="40" w:line="245" w:lineRule="auto"/>
              <w:jc w:val="both"/>
              <w:rPr>
                <w:rFonts w:ascii="Times New Roman" w:hAnsi="Times New Roman" w:cs="Times New Roman"/>
                <w:color w:val="FF0000"/>
                <w:sz w:val="26"/>
                <w:szCs w:val="26"/>
                <w:lang w:val="vi-VN"/>
              </w:rPr>
            </w:pPr>
            <w:r w:rsidRPr="00B95713">
              <w:rPr>
                <w:rFonts w:ascii="Times New Roman" w:hAnsi="Times New Roman" w:cs="Times New Roman"/>
                <w:sz w:val="26"/>
                <w:szCs w:val="26"/>
                <w:lang w:val="vi-VN"/>
              </w:rPr>
              <w:t>c) Bãi bỏ điểm b khoản 3 Điề</w:t>
            </w:r>
            <w:r w:rsidR="00383956" w:rsidRPr="00B95713">
              <w:rPr>
                <w:rFonts w:ascii="Times New Roman" w:hAnsi="Times New Roman" w:cs="Times New Roman"/>
                <w:sz w:val="26"/>
                <w:szCs w:val="26"/>
                <w:lang w:val="vi-VN"/>
              </w:rPr>
              <w:t>u 27.</w:t>
            </w:r>
          </w:p>
        </w:tc>
        <w:tc>
          <w:tcPr>
            <w:tcW w:w="3051" w:type="dxa"/>
          </w:tcPr>
          <w:p w:rsidR="00E27249" w:rsidRPr="00B95713" w:rsidRDefault="00576A25" w:rsidP="00B95713">
            <w:pPr>
              <w:spacing w:before="40" w:after="40" w:line="245" w:lineRule="auto"/>
              <w:jc w:val="both"/>
              <w:rPr>
                <w:rFonts w:ascii="Times New Roman" w:hAnsi="Times New Roman" w:cs="Times New Roman"/>
                <w:b/>
                <w:bCs/>
                <w:sz w:val="26"/>
                <w:szCs w:val="26"/>
                <w:lang w:val="vi-VN"/>
              </w:rPr>
            </w:pPr>
            <w:r w:rsidRPr="00B95713">
              <w:rPr>
                <w:rFonts w:ascii="Times New Roman" w:hAnsi="Times New Roman" w:cs="Times New Roman"/>
                <w:bCs/>
                <w:sz w:val="26"/>
                <w:szCs w:val="26"/>
                <w:lang w:val="vi-VN"/>
              </w:rPr>
              <w:lastRenderedPageBreak/>
              <w:t>Thực hiện chủ trương phân cấp. Đối với các địa</w:t>
            </w:r>
            <w:r w:rsidR="003D626A" w:rsidRPr="00B95713">
              <w:rPr>
                <w:rFonts w:ascii="Times New Roman" w:hAnsi="Times New Roman" w:cs="Times New Roman"/>
                <w:bCs/>
                <w:sz w:val="26"/>
                <w:szCs w:val="26"/>
                <w:lang w:val="vi-VN"/>
              </w:rPr>
              <w:t xml:space="preserve"> </w:t>
            </w:r>
            <w:r w:rsidRPr="00B95713">
              <w:rPr>
                <w:rFonts w:ascii="Times New Roman" w:hAnsi="Times New Roman" w:cs="Times New Roman"/>
                <w:bCs/>
                <w:sz w:val="26"/>
                <w:szCs w:val="26"/>
                <w:lang w:val="vi-VN"/>
              </w:rPr>
              <w:t>phương thực hiện theo Luật Tổ chức chính quyền địa phương</w:t>
            </w:r>
          </w:p>
        </w:tc>
      </w:tr>
      <w:tr w:rsidR="00E27249" w:rsidRPr="00B95713" w:rsidTr="00041AC8">
        <w:tc>
          <w:tcPr>
            <w:tcW w:w="7083" w:type="dxa"/>
          </w:tcPr>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r w:rsidRPr="00B95713">
              <w:rPr>
                <w:b/>
                <w:bCs/>
                <w:color w:val="000000"/>
                <w:sz w:val="26"/>
                <w:szCs w:val="26"/>
                <w:lang w:val="vi-VN"/>
              </w:rPr>
              <w:lastRenderedPageBreak/>
              <w:t>Điều 31. Hội đồng thẩm định, phân loại phim</w:t>
            </w:r>
          </w:p>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r w:rsidRPr="00B95713">
              <w:rPr>
                <w:color w:val="000000"/>
                <w:sz w:val="26"/>
                <w:szCs w:val="26"/>
                <w:lang w:val="vi-VN"/>
              </w:rPr>
              <w:t>1. Thẩm quyền thành lập Hội đồng thẩm định, phân loại phim được quy định như sau:</w:t>
            </w:r>
          </w:p>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r w:rsidRPr="00B95713">
              <w:rPr>
                <w:color w:val="000000"/>
                <w:sz w:val="26"/>
                <w:szCs w:val="26"/>
                <w:lang w:val="vi-VN"/>
              </w:rPr>
              <w:t>a) Bộ trưởng Bộ Văn hóa, Thể thao và Du lịch thành lập Hội đồng thẩm định, phân loại phim của Bộ Văn hóa, Thể thao và Du lịch;</w:t>
            </w:r>
          </w:p>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r w:rsidRPr="00B95713">
              <w:rPr>
                <w:color w:val="000000"/>
                <w:sz w:val="26"/>
                <w:szCs w:val="26"/>
                <w:lang w:val="vi-VN"/>
              </w:rPr>
              <w:t>b) Chủ tịch Ủy ban nhân dân cấp tỉnh thành lập Hội đồng thẩm định, phân loại phim của tỉnh, thành phố trực thuộc trung ương;</w:t>
            </w:r>
          </w:p>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r w:rsidRPr="00B95713">
              <w:rPr>
                <w:color w:val="000000"/>
                <w:sz w:val="26"/>
                <w:szCs w:val="26"/>
                <w:lang w:val="vi-VN"/>
              </w:rPr>
              <w:t>c) Người đứng đầu cơ quan báo chí có giấy phép hoạt động truyền hình thành lập Hội đồng thẩm định, phân loại phim của cơ quan báo chí.</w:t>
            </w:r>
          </w:p>
          <w:p w:rsidR="00576A25"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bookmarkStart w:id="206" w:name="khoan_2_31"/>
            <w:r w:rsidRPr="00B95713">
              <w:rPr>
                <w:color w:val="000000"/>
                <w:sz w:val="26"/>
                <w:szCs w:val="26"/>
                <w:lang w:val="vi-VN"/>
              </w:rPr>
              <w:t>2. Hội đồng thẩm định, phân loại phim có trách nhiệm tư vấn cho cơ quan nhà nước có thẩm quyền trước khi cấp Giấy phép phân loại phim, Quyết định phát sóng. Thành phần của Hội đồng thẩm định, phân loại phim bao gồm nhà chuyên môn điện ảnh, chuyên gia, nhà quản lý thuộc các lĩnh vực liên quan, bảo đảm nguyên tắc bình đẳng giới</w:t>
            </w:r>
            <w:bookmarkEnd w:id="206"/>
          </w:p>
          <w:p w:rsidR="00E27249" w:rsidRPr="00B95713" w:rsidRDefault="00576A25" w:rsidP="00B95713">
            <w:pPr>
              <w:pStyle w:val="NormalWeb"/>
              <w:shd w:val="clear" w:color="auto" w:fill="FFFFFF"/>
              <w:spacing w:before="40" w:beforeAutospacing="0" w:after="40" w:afterAutospacing="0" w:line="245" w:lineRule="auto"/>
              <w:jc w:val="both"/>
              <w:rPr>
                <w:color w:val="000000"/>
                <w:sz w:val="26"/>
                <w:szCs w:val="26"/>
                <w:lang w:val="vi-VN"/>
              </w:rPr>
            </w:pPr>
            <w:bookmarkStart w:id="207" w:name="khoan_3_31"/>
            <w:r w:rsidRPr="00B95713">
              <w:rPr>
                <w:color w:val="000000"/>
                <w:sz w:val="26"/>
                <w:szCs w:val="26"/>
                <w:lang w:val="vi-VN"/>
              </w:rPr>
              <w:t>3. Bộ trưởng Bộ Văn hóa, Thể thao và Du lịch quy định tổ chức và hoạt động của Hội đồng thẩm định, phân loại phim.</w:t>
            </w:r>
            <w:bookmarkEnd w:id="207"/>
          </w:p>
        </w:tc>
        <w:tc>
          <w:tcPr>
            <w:tcW w:w="5460" w:type="dxa"/>
          </w:tcPr>
          <w:p w:rsidR="00794FC9" w:rsidRPr="00B95713" w:rsidRDefault="006A2EC8" w:rsidP="00B95713">
            <w:pPr>
              <w:spacing w:before="40" w:after="40" w:line="245" w:lineRule="auto"/>
              <w:jc w:val="both"/>
              <w:rPr>
                <w:rFonts w:ascii="Times New Roman" w:hAnsi="Times New Roman" w:cs="Times New Roman"/>
                <w:bCs/>
                <w:sz w:val="26"/>
                <w:szCs w:val="26"/>
                <w:u w:val="single"/>
                <w:lang w:val="vi-VN"/>
              </w:rPr>
            </w:pPr>
            <w:r w:rsidRPr="00B95713">
              <w:rPr>
                <w:rFonts w:ascii="Times New Roman" w:hAnsi="Times New Roman" w:cs="Times New Roman"/>
                <w:bCs/>
                <w:sz w:val="26"/>
                <w:szCs w:val="26"/>
                <w:u w:val="single"/>
                <w:lang w:val="vi-VN"/>
              </w:rPr>
              <w:t>6</w:t>
            </w:r>
            <w:r w:rsidR="00794FC9" w:rsidRPr="00B95713">
              <w:rPr>
                <w:rFonts w:ascii="Times New Roman" w:hAnsi="Times New Roman" w:cs="Times New Roman"/>
                <w:bCs/>
                <w:sz w:val="26"/>
                <w:szCs w:val="26"/>
                <w:u w:val="single"/>
                <w:lang w:val="vi-VN"/>
              </w:rPr>
              <w:t>. Sửa đổi, bổ sung điểm a khoản 1 Điều 31 như sau:</w:t>
            </w:r>
          </w:p>
          <w:p w:rsidR="00E27249" w:rsidRPr="00B95713" w:rsidRDefault="00794FC9" w:rsidP="00B95713">
            <w:pPr>
              <w:shd w:val="clear" w:color="auto" w:fill="FFFFFF"/>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vi-VN"/>
              </w:rPr>
              <w:t xml:space="preserve">“a) Thủ trưởng </w:t>
            </w:r>
            <w:r w:rsidR="00383956" w:rsidRPr="00B95713">
              <w:rPr>
                <w:rFonts w:ascii="Times New Roman" w:hAnsi="Times New Roman" w:cs="Times New Roman"/>
                <w:b/>
                <w:sz w:val="26"/>
                <w:szCs w:val="26"/>
                <w:lang w:val="vi-VN"/>
              </w:rPr>
              <w:t>cơ quan tham mưu quản lý nhà nước về điện ảnh của</w:t>
            </w:r>
            <w:r w:rsidRPr="00B95713">
              <w:rPr>
                <w:rFonts w:ascii="Times New Roman" w:hAnsi="Times New Roman" w:cs="Times New Roman"/>
                <w:b/>
                <w:bCs/>
                <w:iCs/>
                <w:sz w:val="26"/>
                <w:szCs w:val="26"/>
                <w:lang w:val="vi-VN"/>
              </w:rPr>
              <w:t xml:space="preserve"> </w:t>
            </w:r>
            <w:r w:rsidRPr="00B95713">
              <w:rPr>
                <w:rFonts w:ascii="Times New Roman" w:eastAsia="Times New Roman" w:hAnsi="Times New Roman" w:cs="Times New Roman"/>
                <w:sz w:val="26"/>
                <w:szCs w:val="26"/>
                <w:lang w:val="vi-VN"/>
              </w:rPr>
              <w:t xml:space="preserve">Bộ Văn hóa, Thể thao và Du lịch thành lập Hội đồng thẩm định, phân loại phim của </w:t>
            </w:r>
            <w:r w:rsidR="00383956" w:rsidRPr="00B95713">
              <w:rPr>
                <w:rFonts w:ascii="Times New Roman" w:hAnsi="Times New Roman" w:cs="Times New Roman"/>
                <w:b/>
                <w:sz w:val="26"/>
                <w:szCs w:val="26"/>
                <w:lang w:val="vi-VN"/>
              </w:rPr>
              <w:t>cơ quan tham mưu quản lý nhà nước về điện ảnh của</w:t>
            </w:r>
            <w:r w:rsidRPr="00B95713">
              <w:rPr>
                <w:rFonts w:ascii="Times New Roman" w:hAnsi="Times New Roman" w:cs="Times New Roman"/>
                <w:b/>
                <w:bCs/>
                <w:iCs/>
                <w:sz w:val="26"/>
                <w:szCs w:val="26"/>
                <w:lang w:val="vi-VN"/>
              </w:rPr>
              <w:t xml:space="preserve"> </w:t>
            </w:r>
            <w:r w:rsidRPr="00B95713">
              <w:rPr>
                <w:rFonts w:ascii="Times New Roman" w:eastAsia="Times New Roman" w:hAnsi="Times New Roman" w:cs="Times New Roman"/>
                <w:sz w:val="26"/>
                <w:szCs w:val="26"/>
                <w:lang w:val="vi-VN"/>
              </w:rPr>
              <w:t xml:space="preserve">Bộ </w:t>
            </w:r>
            <w:r w:rsidR="00576A25" w:rsidRPr="00B95713">
              <w:rPr>
                <w:rFonts w:ascii="Times New Roman" w:eastAsia="Times New Roman" w:hAnsi="Times New Roman" w:cs="Times New Roman"/>
                <w:sz w:val="26"/>
                <w:szCs w:val="26"/>
                <w:lang w:val="vi-VN"/>
              </w:rPr>
              <w:t>Văn hóa, Thể thao và Du lịch;”.</w:t>
            </w:r>
          </w:p>
        </w:tc>
        <w:tc>
          <w:tcPr>
            <w:tcW w:w="3051" w:type="dxa"/>
          </w:tcPr>
          <w:p w:rsidR="00E27249" w:rsidRPr="00B95713" w:rsidRDefault="00E27249" w:rsidP="00B95713">
            <w:pPr>
              <w:spacing w:before="40" w:after="40" w:line="245" w:lineRule="auto"/>
              <w:jc w:val="both"/>
              <w:rPr>
                <w:rFonts w:ascii="Times New Roman" w:hAnsi="Times New Roman" w:cs="Times New Roman"/>
                <w:bCs/>
                <w:color w:val="FF0000"/>
                <w:sz w:val="26"/>
                <w:szCs w:val="26"/>
                <w:lang w:val="vi-VN"/>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sz w:val="26"/>
                <w:szCs w:val="26"/>
                <w:lang w:val="it-IT"/>
              </w:rPr>
            </w:pPr>
            <w:r w:rsidRPr="00B95713">
              <w:rPr>
                <w:rFonts w:ascii="Times New Roman" w:hAnsi="Times New Roman" w:cs="Times New Roman"/>
                <w:b/>
                <w:sz w:val="26"/>
                <w:szCs w:val="26"/>
                <w:lang w:val="it-IT"/>
              </w:rPr>
              <w:t>V. LUẬT DI SẢN VĂN HÓA</w:t>
            </w:r>
          </w:p>
        </w:tc>
        <w:tc>
          <w:tcPr>
            <w:tcW w:w="5460" w:type="dxa"/>
          </w:tcPr>
          <w:p w:rsidR="00E27249" w:rsidRPr="00B95713" w:rsidRDefault="000C0AEF" w:rsidP="00B95713">
            <w:pPr>
              <w:spacing w:before="40" w:after="40" w:line="245" w:lineRule="auto"/>
              <w:jc w:val="both"/>
              <w:rPr>
                <w:rFonts w:ascii="Times New Roman" w:hAnsi="Times New Roman" w:cs="Times New Roman"/>
                <w:b/>
                <w:bCs/>
                <w:sz w:val="26"/>
                <w:szCs w:val="26"/>
                <w:lang w:val="it-IT"/>
              </w:rPr>
            </w:pPr>
            <w:r w:rsidRPr="00B95713">
              <w:rPr>
                <w:rFonts w:ascii="Times New Roman" w:hAnsi="Times New Roman" w:cs="Times New Roman"/>
                <w:b/>
                <w:bCs/>
                <w:sz w:val="26"/>
                <w:szCs w:val="26"/>
                <w:lang w:val="it-IT"/>
              </w:rPr>
              <w:t>Điều 5. Sửa đổi, bổ sung một số điều của Luật Di sản văn hóa như sau:</w:t>
            </w:r>
          </w:p>
        </w:tc>
        <w:tc>
          <w:tcPr>
            <w:tcW w:w="3051" w:type="dxa"/>
          </w:tcPr>
          <w:p w:rsidR="00E27249" w:rsidRPr="00B95713" w:rsidRDefault="00E27249" w:rsidP="00B95713">
            <w:pPr>
              <w:spacing w:before="40" w:after="40" w:line="245" w:lineRule="auto"/>
              <w:jc w:val="both"/>
              <w:rPr>
                <w:rFonts w:ascii="Times New Roman" w:hAnsi="Times New Roman" w:cs="Times New Roman"/>
                <w:b/>
                <w:bCs/>
                <w:sz w:val="26"/>
                <w:szCs w:val="26"/>
                <w:lang w:val="it-IT"/>
              </w:rPr>
            </w:pPr>
          </w:p>
        </w:tc>
      </w:tr>
      <w:tr w:rsidR="002B1583" w:rsidRPr="00B95713" w:rsidTr="00041AC8">
        <w:tc>
          <w:tcPr>
            <w:tcW w:w="7083" w:type="dxa"/>
          </w:tcPr>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bookmarkStart w:id="208" w:name="dieu_7"/>
            <w:r w:rsidRPr="00B95713">
              <w:rPr>
                <w:rFonts w:ascii="Times New Roman" w:eastAsia="Times New Roman" w:hAnsi="Times New Roman" w:cs="Times New Roman"/>
                <w:b/>
                <w:bCs/>
                <w:color w:val="000000"/>
                <w:kern w:val="0"/>
                <w:sz w:val="26"/>
                <w:szCs w:val="26"/>
                <w:lang w:val="sv-SE"/>
                <w14:ligatures w14:val="none"/>
              </w:rPr>
              <w:lastRenderedPageBreak/>
              <w:t>Điều 7. Chính sách của Nhà nước về di sản văn hóa</w:t>
            </w:r>
            <w:bookmarkEnd w:id="208"/>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it-IT"/>
                <w14:ligatures w14:val="none"/>
              </w:rPr>
              <w:t>1. Nhà nước giữ vai trò chủ đạo trong </w:t>
            </w:r>
            <w:r w:rsidRPr="00B95713">
              <w:rPr>
                <w:rFonts w:ascii="Times New Roman" w:eastAsia="Times New Roman" w:hAnsi="Times New Roman" w:cs="Times New Roman"/>
                <w:color w:val="000000"/>
                <w:kern w:val="0"/>
                <w:sz w:val="26"/>
                <w:szCs w:val="26"/>
                <w:lang w:val="sv-SE"/>
                <w14:ligatures w14:val="none"/>
              </w:rPr>
              <w:t>bảo đảm và </w:t>
            </w:r>
            <w:r w:rsidRPr="00B95713">
              <w:rPr>
                <w:rFonts w:ascii="Times New Roman" w:eastAsia="Times New Roman" w:hAnsi="Times New Roman" w:cs="Times New Roman"/>
                <w:color w:val="000000"/>
                <w:kern w:val="0"/>
                <w:sz w:val="26"/>
                <w:szCs w:val="26"/>
                <w:lang w:val="it-IT"/>
                <w14:ligatures w14:val="none"/>
              </w:rPr>
              <w:t>phát triển hoạt động </w:t>
            </w:r>
            <w:r w:rsidRPr="00B95713">
              <w:rPr>
                <w:rFonts w:ascii="Times New Roman" w:eastAsia="Times New Roman" w:hAnsi="Times New Roman" w:cs="Times New Roman"/>
                <w:color w:val="000000"/>
                <w:kern w:val="0"/>
                <w:sz w:val="26"/>
                <w:szCs w:val="26"/>
                <w:lang w:val="sv-SE"/>
                <w14:ligatures w14:val="none"/>
              </w:rPr>
              <w:t>bảo vệ và phát huy giá trị di sản văn hóa</w:t>
            </w:r>
            <w:r w:rsidRPr="00B95713">
              <w:rPr>
                <w:rFonts w:ascii="Times New Roman" w:eastAsia="Times New Roman" w:hAnsi="Times New Roman" w:cs="Times New Roman"/>
                <w:color w:val="000000"/>
                <w:kern w:val="0"/>
                <w:sz w:val="26"/>
                <w:szCs w:val="26"/>
                <w:lang w:val="it-IT"/>
                <w14:ligatures w14:val="none"/>
              </w:rPr>
              <w:t>; huy động nguồn lực xã hội cho hoạt động </w:t>
            </w:r>
            <w:r w:rsidRPr="00B95713">
              <w:rPr>
                <w:rFonts w:ascii="Times New Roman" w:eastAsia="Times New Roman" w:hAnsi="Times New Roman" w:cs="Times New Roman"/>
                <w:color w:val="000000"/>
                <w:kern w:val="0"/>
                <w:sz w:val="26"/>
                <w:szCs w:val="26"/>
                <w:lang w:val="sv-SE"/>
                <w14:ligatures w14:val="none"/>
              </w:rPr>
              <w:t>bảo vệ và phát huy giá trị di sản văn hóa của vùng, miền, </w:t>
            </w:r>
            <w:r w:rsidRPr="00B95713">
              <w:rPr>
                <w:rFonts w:ascii="Times New Roman" w:eastAsia="Times New Roman" w:hAnsi="Times New Roman" w:cs="Times New Roman"/>
                <w:color w:val="000000"/>
                <w:kern w:val="0"/>
                <w:sz w:val="26"/>
                <w:szCs w:val="26"/>
                <w:lang w:val="it-IT"/>
                <w14:ligatures w14:val="none"/>
              </w:rPr>
              <w:t>của đồng bào dân tộc.</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it-IT"/>
                <w14:ligatures w14:val="none"/>
              </w:rPr>
              <w:t>2. B</w:t>
            </w:r>
            <w:r w:rsidRPr="00B95713">
              <w:rPr>
                <w:rFonts w:ascii="Times New Roman" w:eastAsia="Times New Roman" w:hAnsi="Times New Roman" w:cs="Times New Roman"/>
                <w:color w:val="000000"/>
                <w:kern w:val="0"/>
                <w:sz w:val="26"/>
                <w:szCs w:val="26"/>
                <w:lang w:val="sv-SE"/>
                <w14:ligatures w14:val="none"/>
              </w:rPr>
              <w:t>ảo vệ quyền và lợi ích hợp pháp của chủ sở hữu di sản văn hóa.</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it-IT"/>
                <w14:ligatures w14:val="none"/>
              </w:rPr>
              <w:t>3. Ưu tiên bố trí ngân sách nhà nước cho các hoạt động sau đây:</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it-IT"/>
                <w14:ligatures w14:val="none"/>
              </w:rPr>
              <w:t>a) B</w:t>
            </w:r>
            <w:r w:rsidRPr="00B95713">
              <w:rPr>
                <w:rFonts w:ascii="Times New Roman" w:eastAsia="Times New Roman" w:hAnsi="Times New Roman" w:cs="Times New Roman"/>
                <w:color w:val="000000"/>
                <w:kern w:val="0"/>
                <w:sz w:val="26"/>
                <w:szCs w:val="26"/>
                <w:lang w:val="sv-SE"/>
                <w14:ligatures w14:val="none"/>
              </w:rPr>
              <w:t>ảo vệ và phát huy giá trị di sản văn hóa đã được </w:t>
            </w:r>
            <w:r w:rsidRPr="00B95713">
              <w:rPr>
                <w:rFonts w:ascii="Times New Roman" w:eastAsia="Times New Roman" w:hAnsi="Times New Roman" w:cs="Times New Roman"/>
                <w:color w:val="000000"/>
                <w:kern w:val="0"/>
                <w:sz w:val="26"/>
                <w:szCs w:val="26"/>
                <w:shd w:val="clear" w:color="auto" w:fill="FFFFFF"/>
                <w:lang w:val="it-IT"/>
                <w14:ligatures w14:val="none"/>
              </w:rPr>
              <w:t>UNESCO ghi danh hoặc công nhận;</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shd w:val="clear" w:color="auto" w:fill="FFFFFF"/>
                <w:lang w:val="it-IT"/>
                <w14:ligatures w14:val="none"/>
              </w:rPr>
              <w:t>b) Bảo vệ và phát huy giá trị tiếng nói, chữ viết của các dân tộc Việt Nam; các biểu đạt và truyền thống truyền khẩu; nghệ thuật trình diễn dân gian; kiến trúc truyền thống; nghề thủ công truyền thống; tri thức, kinh nghiệm dân gian về phòng bệnh, chữa bệnh và tri thức dân gian khác; ẩm thực, trang phục, lễ hội truyền thống;</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bookmarkStart w:id="209" w:name="diem_c_3_7"/>
            <w:r w:rsidRPr="00B95713">
              <w:rPr>
                <w:rFonts w:ascii="Times New Roman" w:eastAsia="Times New Roman" w:hAnsi="Times New Roman" w:cs="Times New Roman"/>
                <w:color w:val="000000"/>
                <w:kern w:val="0"/>
                <w:sz w:val="26"/>
                <w:szCs w:val="26"/>
                <w:lang w:val="it-IT"/>
                <w14:ligatures w14:val="none"/>
              </w:rPr>
              <w:t>c) Bảo vệ và phát huy giá trị di sản văn hóa vùng đồng bào dân tộc thiểu số và miền núi, biên giới, hải đảo, đặc biệt ưu tiên bảo vệ, phát huy giá trị di sản văn hóa các dân tộc thiểu số rất ít người và dân tộc thiểu số có nguy cơ mai một giá trị văn hóa tộc người;</w:t>
            </w:r>
            <w:bookmarkEnd w:id="209"/>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bookmarkStart w:id="210" w:name="diem_d_3_7"/>
            <w:r w:rsidRPr="00B95713">
              <w:rPr>
                <w:rFonts w:ascii="Times New Roman" w:eastAsia="Times New Roman" w:hAnsi="Times New Roman" w:cs="Times New Roman"/>
                <w:color w:val="000000"/>
                <w:kern w:val="0"/>
                <w:sz w:val="26"/>
                <w:szCs w:val="26"/>
                <w:shd w:val="clear" w:color="auto" w:fill="FFFF96"/>
                <w:lang w:val="it-IT"/>
                <w14:ligatures w14:val="none"/>
              </w:rPr>
              <w:t>d) Bảo vệ và phát huy giá trị di tích quốc gia đặc biệt, di tích lịch sử - văn hóa thuộc sở hữu toàn dân xuống cấp nghiêm trọng; bảo tàng công lập có vai trò quan trọng; bảo vật quốc gia; di sản văn hóa phi vật thể trong Danh mục quốc gia về di sản văn hóa phi vật thể; di sản tư liệu trong Danh mục quốc gia về di sản tư liệu; di sản văn hóa phi vật thể có nguy cơ mai một, thất truyền.</w:t>
            </w:r>
            <w:bookmarkEnd w:id="210"/>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shd w:val="clear" w:color="auto" w:fill="FFFFFF"/>
                <w:lang w:val="sv-SE"/>
                <w14:ligatures w14:val="none"/>
              </w:rPr>
              <w:t>Chính phủ quy định chi tiết bảo tàng công lập có vai trò quan trọng quy định tại điểm này;</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it-IT"/>
                <w14:ligatures w14:val="none"/>
              </w:rPr>
              <w:t>đ) Nghiên cứu, ứng dụng thành tựu khoa học, công nghệ tiên tiến, số hóa di sản văn hóa, chuyển đổi số trong</w:t>
            </w:r>
            <w:r w:rsidRPr="00B95713">
              <w:rPr>
                <w:rFonts w:ascii="Times New Roman" w:eastAsia="Times New Roman" w:hAnsi="Times New Roman" w:cs="Times New Roman"/>
                <w:color w:val="000000"/>
                <w:kern w:val="0"/>
                <w:sz w:val="26"/>
                <w:szCs w:val="26"/>
                <w:lang w:val="sv-SE"/>
                <w14:ligatures w14:val="none"/>
              </w:rPr>
              <w:t> hoạt động bảo vệ và phát huy giá trị di sản văn hóa</w:t>
            </w:r>
            <w:r w:rsidRPr="00B95713">
              <w:rPr>
                <w:rFonts w:ascii="Times New Roman" w:eastAsia="Times New Roman" w:hAnsi="Times New Roman" w:cs="Times New Roman"/>
                <w:color w:val="000000"/>
                <w:kern w:val="0"/>
                <w:sz w:val="26"/>
                <w:szCs w:val="26"/>
                <w:lang w:val="it-IT"/>
                <w14:ligatures w14:val="none"/>
              </w:rPr>
              <w:t>.</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sv-SE"/>
                <w14:ligatures w14:val="none"/>
              </w:rPr>
              <w:t>4. Tôn vinh và có chính sách đãi ngộ đối với nghệ nhân có tài năng xuất sắc, nghệ nhân có công lao </w:t>
            </w:r>
            <w:r w:rsidRPr="00B95713">
              <w:rPr>
                <w:rFonts w:ascii="Times New Roman" w:eastAsia="Times New Roman" w:hAnsi="Times New Roman" w:cs="Times New Roman"/>
                <w:color w:val="000000"/>
                <w:kern w:val="0"/>
                <w:sz w:val="26"/>
                <w:szCs w:val="26"/>
                <w:lang w:val="it-IT"/>
                <w14:ligatures w14:val="none"/>
              </w:rPr>
              <w:t>bảo vệ,</w:t>
            </w:r>
            <w:r w:rsidRPr="00B95713">
              <w:rPr>
                <w:rFonts w:ascii="Times New Roman" w:eastAsia="Times New Roman" w:hAnsi="Times New Roman" w:cs="Times New Roman"/>
                <w:color w:val="000000"/>
                <w:kern w:val="0"/>
                <w:sz w:val="26"/>
                <w:szCs w:val="26"/>
                <w:lang w:val="sv-SE"/>
                <w14:ligatures w14:val="none"/>
              </w:rPr>
              <w:t> phát huy giá trị di sản văn hóa phi vật thể, đặc biệt là nghệ nhân người dân tộc thiểu số</w:t>
            </w:r>
            <w:r w:rsidRPr="00B95713">
              <w:rPr>
                <w:rFonts w:ascii="Times New Roman" w:eastAsia="Times New Roman" w:hAnsi="Times New Roman" w:cs="Times New Roman"/>
                <w:color w:val="000000"/>
                <w:kern w:val="0"/>
                <w:sz w:val="26"/>
                <w:szCs w:val="26"/>
                <w:shd w:val="clear" w:color="auto" w:fill="FFFFFF"/>
                <w:lang w:val="it-IT"/>
                <w14:ligatures w14:val="none"/>
              </w:rPr>
              <w:t xml:space="preserve">, nghệ </w:t>
            </w:r>
            <w:r w:rsidRPr="00B95713">
              <w:rPr>
                <w:rFonts w:ascii="Times New Roman" w:eastAsia="Times New Roman" w:hAnsi="Times New Roman" w:cs="Times New Roman"/>
                <w:color w:val="000000"/>
                <w:kern w:val="0"/>
                <w:sz w:val="26"/>
                <w:szCs w:val="26"/>
                <w:shd w:val="clear" w:color="auto" w:fill="FFFFFF"/>
                <w:lang w:val="it-IT"/>
                <w14:ligatures w14:val="none"/>
              </w:rPr>
              <w:lastRenderedPageBreak/>
              <w:t>nhân sinh sống ở miền núi, biên giới, hải đảo, </w:t>
            </w:r>
            <w:r w:rsidRPr="00B95713">
              <w:rPr>
                <w:rFonts w:ascii="Times New Roman" w:eastAsia="Times New Roman" w:hAnsi="Times New Roman" w:cs="Times New Roman"/>
                <w:color w:val="000000"/>
                <w:kern w:val="0"/>
                <w:sz w:val="26"/>
                <w:szCs w:val="26"/>
                <w:lang w:val="de-DE"/>
                <w14:ligatures w14:val="none"/>
              </w:rPr>
              <w:t>nghệ nhân là người khuyết tật, người thuộc hộ nghèo, hộ cận nghèo</w:t>
            </w:r>
            <w:r w:rsidRPr="00B95713">
              <w:rPr>
                <w:rFonts w:ascii="Times New Roman" w:eastAsia="Times New Roman" w:hAnsi="Times New Roman" w:cs="Times New Roman"/>
                <w:color w:val="000000"/>
                <w:kern w:val="0"/>
                <w:sz w:val="26"/>
                <w:szCs w:val="26"/>
                <w:lang w:val="sv-SE"/>
                <w14:ligatures w14:val="none"/>
              </w:rPr>
              <w:t>.</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sv-SE"/>
                <w14:ligatures w14:val="none"/>
              </w:rPr>
              <w:t>5</w:t>
            </w:r>
            <w:r w:rsidRPr="00B95713">
              <w:rPr>
                <w:rFonts w:ascii="Times New Roman" w:eastAsia="Times New Roman" w:hAnsi="Times New Roman" w:cs="Times New Roman"/>
                <w:color w:val="000000"/>
                <w:kern w:val="0"/>
                <w:sz w:val="26"/>
                <w:szCs w:val="26"/>
                <w:lang w:val="it-IT"/>
                <w14:ligatures w14:val="none"/>
              </w:rPr>
              <w:t>. Hỗ trợ đào tạo, bồi dưỡng </w:t>
            </w:r>
            <w:r w:rsidRPr="00B95713">
              <w:rPr>
                <w:rFonts w:ascii="Times New Roman" w:eastAsia="Times New Roman" w:hAnsi="Times New Roman" w:cs="Times New Roman"/>
                <w:color w:val="000000"/>
                <w:kern w:val="0"/>
                <w:sz w:val="26"/>
                <w:szCs w:val="26"/>
                <w:lang w:val="sv-SE"/>
                <w14:ligatures w14:val="none"/>
              </w:rPr>
              <w:t>chuyên môn, nghiệp vụ, </w:t>
            </w:r>
            <w:r w:rsidRPr="00B95713">
              <w:rPr>
                <w:rFonts w:ascii="Times New Roman" w:eastAsia="Times New Roman" w:hAnsi="Times New Roman" w:cs="Times New Roman"/>
                <w:color w:val="000000"/>
                <w:kern w:val="0"/>
                <w:sz w:val="26"/>
                <w:szCs w:val="26"/>
                <w:lang w:val="it-IT"/>
                <w14:ligatures w14:val="none"/>
              </w:rPr>
              <w:t>nâng cao năng lực</w:t>
            </w:r>
            <w:r w:rsidRPr="00B95713">
              <w:rPr>
                <w:rFonts w:ascii="Times New Roman" w:eastAsia="Times New Roman" w:hAnsi="Times New Roman" w:cs="Times New Roman"/>
                <w:color w:val="000000"/>
                <w:kern w:val="0"/>
                <w:sz w:val="26"/>
                <w:szCs w:val="26"/>
                <w:lang w:val="sv-SE"/>
                <w14:ligatures w14:val="none"/>
              </w:rPr>
              <w:t>, kỹ thuật</w:t>
            </w:r>
            <w:r w:rsidRPr="00B95713">
              <w:rPr>
                <w:rFonts w:ascii="Times New Roman" w:eastAsia="Times New Roman" w:hAnsi="Times New Roman" w:cs="Times New Roman"/>
                <w:color w:val="000000"/>
                <w:kern w:val="0"/>
                <w:sz w:val="26"/>
                <w:szCs w:val="26"/>
                <w:lang w:val="it-IT"/>
                <w14:ligatures w14:val="none"/>
              </w:rPr>
              <w:t> đối với nhân lực tham gia bảo vệ </w:t>
            </w:r>
            <w:r w:rsidRPr="00B95713">
              <w:rPr>
                <w:rFonts w:ascii="Times New Roman" w:eastAsia="Times New Roman" w:hAnsi="Times New Roman" w:cs="Times New Roman"/>
                <w:color w:val="000000"/>
                <w:kern w:val="0"/>
                <w:sz w:val="26"/>
                <w:szCs w:val="26"/>
                <w:lang w:val="sv-SE"/>
                <w14:ligatures w14:val="none"/>
              </w:rPr>
              <w:t>và phát huy giá trị di sản văn hóa, đặc biệt đối với nhân lực vùng đồng bào dân tộc thiểu số, nhân lực sinh sống ở miền núi, </w:t>
            </w:r>
            <w:r w:rsidRPr="00B95713">
              <w:rPr>
                <w:rFonts w:ascii="Times New Roman" w:eastAsia="Times New Roman" w:hAnsi="Times New Roman" w:cs="Times New Roman"/>
                <w:color w:val="000000"/>
                <w:kern w:val="0"/>
                <w:sz w:val="26"/>
                <w:szCs w:val="26"/>
                <w:shd w:val="clear" w:color="auto" w:fill="FFFFFF"/>
                <w:lang w:val="it-IT"/>
                <w14:ligatures w14:val="none"/>
              </w:rPr>
              <w:t>biên giới, hải đảo</w:t>
            </w:r>
            <w:r w:rsidRPr="00B95713">
              <w:rPr>
                <w:rFonts w:ascii="Times New Roman" w:eastAsia="Times New Roman" w:hAnsi="Times New Roman" w:cs="Times New Roman"/>
                <w:color w:val="000000"/>
                <w:kern w:val="0"/>
                <w:sz w:val="26"/>
                <w:szCs w:val="26"/>
                <w:lang w:val="sv-SE"/>
                <w14:ligatures w14:val="none"/>
              </w:rPr>
              <w:t>.</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sv-SE"/>
                <w14:ligatures w14:val="none"/>
              </w:rPr>
              <w:t>6</w:t>
            </w:r>
            <w:r w:rsidRPr="00B95713">
              <w:rPr>
                <w:rFonts w:ascii="Times New Roman" w:eastAsia="Times New Roman" w:hAnsi="Times New Roman" w:cs="Times New Roman"/>
                <w:color w:val="000000"/>
                <w:kern w:val="0"/>
                <w:sz w:val="26"/>
                <w:szCs w:val="26"/>
                <w:lang w:val="it-IT"/>
                <w14:ligatures w14:val="none"/>
              </w:rPr>
              <w:t>.</w:t>
            </w:r>
            <w:r w:rsidRPr="00B95713">
              <w:rPr>
                <w:rFonts w:ascii="Times New Roman" w:eastAsia="Times New Roman" w:hAnsi="Times New Roman" w:cs="Times New Roman"/>
                <w:color w:val="000000"/>
                <w:kern w:val="0"/>
                <w:sz w:val="26"/>
                <w:szCs w:val="26"/>
                <w:lang w:val="sv-SE"/>
                <w14:ligatures w14:val="none"/>
              </w:rPr>
              <w:t> Hỗ trợ, tạo điều kiện thuận lợi cho </w:t>
            </w:r>
            <w:r w:rsidRPr="00B95713">
              <w:rPr>
                <w:rFonts w:ascii="Times New Roman" w:eastAsia="Times New Roman" w:hAnsi="Times New Roman" w:cs="Times New Roman"/>
                <w:color w:val="000000"/>
                <w:kern w:val="0"/>
                <w:sz w:val="26"/>
                <w:szCs w:val="26"/>
                <w:lang w:val="it-IT"/>
                <w14:ligatures w14:val="none"/>
              </w:rPr>
              <w:t>tổ chức, cá nhân</w:t>
            </w:r>
            <w:r w:rsidRPr="00B95713">
              <w:rPr>
                <w:rFonts w:ascii="Times New Roman" w:eastAsia="Times New Roman" w:hAnsi="Times New Roman" w:cs="Times New Roman"/>
                <w:color w:val="000000"/>
                <w:kern w:val="0"/>
                <w:sz w:val="26"/>
                <w:szCs w:val="26"/>
                <w:lang w:val="sv-SE"/>
                <w14:ligatures w14:val="none"/>
              </w:rPr>
              <w:t> v</w:t>
            </w:r>
            <w:r w:rsidRPr="00B95713">
              <w:rPr>
                <w:rFonts w:ascii="Times New Roman" w:eastAsia="Times New Roman" w:hAnsi="Times New Roman" w:cs="Times New Roman"/>
                <w:color w:val="000000"/>
                <w:kern w:val="0"/>
                <w:sz w:val="26"/>
                <w:szCs w:val="26"/>
                <w:lang w:val="it-IT"/>
                <w14:ligatures w14:val="none"/>
              </w:rPr>
              <w:t>iện trợ, tài trợ, </w:t>
            </w:r>
            <w:r w:rsidRPr="00B95713">
              <w:rPr>
                <w:rFonts w:ascii="Times New Roman" w:eastAsia="Times New Roman" w:hAnsi="Times New Roman" w:cs="Times New Roman"/>
                <w:color w:val="000000"/>
                <w:kern w:val="0"/>
                <w:sz w:val="26"/>
                <w:szCs w:val="26"/>
                <w:lang w:val="sv-SE"/>
                <w14:ligatures w14:val="none"/>
              </w:rPr>
              <w:t>hỗ trợ, </w:t>
            </w:r>
            <w:r w:rsidRPr="00B95713">
              <w:rPr>
                <w:rFonts w:ascii="Times New Roman" w:eastAsia="Times New Roman" w:hAnsi="Times New Roman" w:cs="Times New Roman"/>
                <w:color w:val="000000"/>
                <w:kern w:val="0"/>
                <w:sz w:val="26"/>
                <w:szCs w:val="26"/>
                <w:lang w:val="it-IT"/>
                <w14:ligatures w14:val="none"/>
              </w:rPr>
              <w:t>tặng cho, đầu tư kinh phí, nhân lực, cơ sở vật chất cho hoạt động </w:t>
            </w:r>
            <w:r w:rsidRPr="00B95713">
              <w:rPr>
                <w:rFonts w:ascii="Times New Roman" w:eastAsia="Times New Roman" w:hAnsi="Times New Roman" w:cs="Times New Roman"/>
                <w:color w:val="000000"/>
                <w:kern w:val="0"/>
                <w:sz w:val="26"/>
                <w:szCs w:val="26"/>
                <w:lang w:val="sv-SE"/>
                <w14:ligatures w14:val="none"/>
              </w:rPr>
              <w:t>bảo vệ, phát huy giá trị di sản văn hóa và Quỹ</w:t>
            </w:r>
            <w:r w:rsidRPr="00B95713">
              <w:rPr>
                <w:rFonts w:ascii="Times New Roman" w:eastAsia="Times New Roman" w:hAnsi="Times New Roman" w:cs="Times New Roman"/>
                <w:b/>
                <w:bCs/>
                <w:color w:val="000000"/>
                <w:kern w:val="0"/>
                <w:sz w:val="26"/>
                <w:szCs w:val="26"/>
                <w:lang w:val="sv-SE"/>
                <w14:ligatures w14:val="none"/>
              </w:rPr>
              <w:t> </w:t>
            </w:r>
            <w:r w:rsidRPr="00B95713">
              <w:rPr>
                <w:rFonts w:ascii="Times New Roman" w:eastAsia="Times New Roman" w:hAnsi="Times New Roman" w:cs="Times New Roman"/>
                <w:color w:val="000000"/>
                <w:kern w:val="0"/>
                <w:sz w:val="26"/>
                <w:szCs w:val="26"/>
                <w:lang w:val="sv-SE"/>
                <w14:ligatures w14:val="none"/>
              </w:rPr>
              <w:t>bảo tồn di sản văn hóa do Bộ trưởng Bộ Văn hóa, Thể thao và Du lịch, Chủ tịch Ủy ban nhân dân tỉnh, thành phố trực thuộc trung ương (sau đây gọi là Chủ tịch Ủy ban nhân dân cấp tỉnh) quyết định thành lập.</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de-DE"/>
                <w14:ligatures w14:val="none"/>
              </w:rPr>
              <w:t>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sv-SE"/>
                <w14:ligatures w14:val="none"/>
              </w:rPr>
              <w:t>8. Miễn, giảm vé tham quan, học tập, nghiên cứu di sản văn hóa tại bảo tàng, di tích lịch sử - văn hóa, danh lam thắng cảnh thuộc sở hữu toàn dân đối với trẻ em, học sinh, sinh viên, người thuộc hộ nghèo, hộ cận nghèo, người cao tuổi, người khuyết tật, người có công với cách mạng, đồng bào dân tộc thiểu số ở các xã có điều kiện kinh tế - xã hội đặc biệt khó khăn, Nghệ nhân nhân dân, Nghệ nhân ưu tú và một số đối tượng đặc biệt theo quy định của Luật này và quy định khác của pháp luật có liên quan.</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it-IT"/>
                <w14:ligatures w14:val="none"/>
              </w:rPr>
            </w:pPr>
            <w:r w:rsidRPr="00B95713">
              <w:rPr>
                <w:rFonts w:ascii="Times New Roman" w:eastAsia="Times New Roman" w:hAnsi="Times New Roman" w:cs="Times New Roman"/>
                <w:color w:val="000000"/>
                <w:kern w:val="0"/>
                <w:sz w:val="26"/>
                <w:szCs w:val="26"/>
                <w:lang w:val="sv-SE"/>
                <w14:ligatures w14:val="none"/>
              </w:rPr>
              <w:t>9. Hỗ trợ, tạo điều kiện thuận lợi cho các tổ chức, cá nhân kinh doanh dịch vụ về di sản văn hóa theo quy định của Luật này và quy định khác của pháp luật có liên quan.</w:t>
            </w:r>
          </w:p>
          <w:p w:rsidR="002B1583" w:rsidRPr="00B95713" w:rsidRDefault="002B1583" w:rsidP="00B95713">
            <w:pPr>
              <w:spacing w:before="40" w:after="40" w:line="245" w:lineRule="auto"/>
              <w:jc w:val="both"/>
              <w:rPr>
                <w:rFonts w:ascii="Times New Roman" w:hAnsi="Times New Roman" w:cs="Times New Roman"/>
                <w:b/>
                <w:bCs/>
                <w:sz w:val="26"/>
                <w:szCs w:val="26"/>
                <w:shd w:val="clear" w:color="auto" w:fill="FFFFFF"/>
                <w:lang w:val="it-IT"/>
              </w:rPr>
            </w:pPr>
          </w:p>
        </w:tc>
        <w:tc>
          <w:tcPr>
            <w:tcW w:w="5460" w:type="dxa"/>
          </w:tcPr>
          <w:p w:rsidR="00DE22F7" w:rsidRPr="00B95713" w:rsidRDefault="00DE22F7"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vi-VN"/>
              </w:rPr>
              <w:lastRenderedPageBreak/>
              <w:t>1. Sửa đổi, bổ sung khoản 7 Điều 7 như sau:</w:t>
            </w:r>
          </w:p>
          <w:p w:rsidR="00DE22F7" w:rsidRPr="00B95713" w:rsidRDefault="00DE22F7" w:rsidP="00B95713">
            <w:pPr>
              <w:spacing w:before="40" w:after="40" w:line="245" w:lineRule="auto"/>
              <w:jc w:val="both"/>
              <w:rPr>
                <w:rFonts w:ascii="Times New Roman" w:hAnsi="Times New Roman" w:cs="Times New Roman"/>
                <w:b/>
                <w:sz w:val="26"/>
                <w:szCs w:val="26"/>
                <w:u w:val="single"/>
                <w:lang w:val="vi-VN"/>
              </w:rPr>
            </w:pPr>
            <w:r w:rsidRPr="00B95713">
              <w:rPr>
                <w:rFonts w:ascii="Times New Roman" w:hAnsi="Times New Roman" w:cs="Times New Roman"/>
                <w:sz w:val="26"/>
                <w:szCs w:val="26"/>
                <w:lang w:val="vi-VN"/>
              </w:rPr>
              <w:t>“</w:t>
            </w:r>
            <w:r w:rsidRPr="00B95713">
              <w:rPr>
                <w:rStyle w:val="fontstyle01"/>
                <w:sz w:val="26"/>
                <w:szCs w:val="26"/>
                <w:lang w:val="vi-VN"/>
              </w:rPr>
              <w:t>7. Tạo điều kiện để các vùng, địa phương đẩy mạnh liên kết, thúc đẩy hoạt động bảo vệ và phát huy giá trị di sản văn hóa, các địa phương thành lập Quỹ bảo tồn di sản văn hóa theo quy định của pháp luật để chủ động trong việc bảo tồn di sản văn hóa bị xuống cấp, nhất là di sản văn hóa bị ảnh hưởng bởi điều kiện tự nhiên, thiên tai, bão lũ, di sản văn hóa thuộc vùng đồng bào dân tộc thiểu số và miền núi;</w:t>
            </w:r>
            <w:r w:rsidRPr="00B95713">
              <w:rPr>
                <w:rStyle w:val="fontstyle01"/>
                <w:b/>
                <w:i/>
                <w:sz w:val="26"/>
                <w:szCs w:val="26"/>
                <w:lang w:val="vi-VN"/>
              </w:rPr>
              <w:t xml:space="preserve"> </w:t>
            </w:r>
            <w:r w:rsidRPr="00B95713">
              <w:rPr>
                <w:rStyle w:val="fontstyle21"/>
                <w:rFonts w:ascii="Times New Roman" w:hAnsi="Times New Roman" w:cs="Times New Roman"/>
                <w:b/>
                <w:sz w:val="26"/>
                <w:szCs w:val="26"/>
                <w:lang w:val="vi-VN"/>
              </w:rPr>
              <w:t>được bố trí đầu tư tương ứng số thu phí tham quan để thực hiện bảo quản, tu bổ, phục hồi di tích trên địa bàn</w:t>
            </w:r>
            <w:r w:rsidRPr="00B95713">
              <w:rPr>
                <w:rStyle w:val="fontstyle01"/>
                <w:b/>
                <w:sz w:val="26"/>
                <w:szCs w:val="26"/>
                <w:lang w:val="vi-VN"/>
              </w:rPr>
              <w:t>.”</w:t>
            </w:r>
          </w:p>
          <w:p w:rsidR="002B1583" w:rsidRPr="00B95713" w:rsidRDefault="002B1583" w:rsidP="00B95713">
            <w:pPr>
              <w:spacing w:before="40" w:after="40" w:line="245" w:lineRule="auto"/>
              <w:jc w:val="both"/>
              <w:rPr>
                <w:rFonts w:ascii="Times New Roman" w:hAnsi="Times New Roman" w:cs="Times New Roman"/>
                <w:sz w:val="26"/>
                <w:szCs w:val="26"/>
                <w:u w:val="single"/>
                <w:lang w:val="vi-VN"/>
              </w:rPr>
            </w:pPr>
          </w:p>
        </w:tc>
        <w:tc>
          <w:tcPr>
            <w:tcW w:w="3051" w:type="dxa"/>
          </w:tcPr>
          <w:p w:rsidR="00DE22F7" w:rsidRPr="00B95713" w:rsidRDefault="00DE22F7" w:rsidP="00B95713">
            <w:pPr>
              <w:spacing w:before="40" w:after="40" w:line="245" w:lineRule="auto"/>
              <w:jc w:val="both"/>
              <w:rPr>
                <w:rFonts w:ascii="Times New Roman" w:hAnsi="Times New Roman" w:cs="Times New Roman"/>
                <w:bCs/>
                <w:sz w:val="26"/>
                <w:szCs w:val="26"/>
                <w:lang w:val="sv-SE"/>
              </w:rPr>
            </w:pPr>
            <w:r w:rsidRPr="00B95713">
              <w:rPr>
                <w:rFonts w:ascii="Times New Roman" w:hAnsi="Times New Roman" w:cs="Times New Roman"/>
                <w:bCs/>
                <w:sz w:val="26"/>
                <w:szCs w:val="26"/>
                <w:lang w:val="sv-SE"/>
              </w:rPr>
              <w:t>Ngày 16/10/2025, Văn phòng Chính phủ đã có Công văn số 10027/VPCP-QHĐP về việc Báo cáo tổng kết, đánh giá và kiến nghị mở rộng việc thí điểm</w:t>
            </w:r>
          </w:p>
          <w:p w:rsidR="002B1583" w:rsidRPr="00B95713" w:rsidRDefault="00DE22F7" w:rsidP="00B95713">
            <w:pPr>
              <w:spacing w:before="40" w:after="40" w:line="245" w:lineRule="auto"/>
              <w:jc w:val="both"/>
              <w:rPr>
                <w:rFonts w:ascii="Times New Roman" w:hAnsi="Times New Roman" w:cs="Times New Roman"/>
                <w:sz w:val="26"/>
                <w:szCs w:val="26"/>
                <w:lang w:val="sv-SE"/>
              </w:rPr>
            </w:pPr>
            <w:r w:rsidRPr="00B95713">
              <w:rPr>
                <w:rFonts w:ascii="Times New Roman" w:hAnsi="Times New Roman" w:cs="Times New Roman"/>
                <w:bCs/>
                <w:sz w:val="26"/>
                <w:szCs w:val="26"/>
                <w:lang w:val="sv-SE"/>
              </w:rPr>
              <w:t>một số cơ chế, chính sách đặc thù đã được QH cho phép áp dụng tại các địa phương. Tại Công văn đã thông báo ý kiến chỉ đạo của Phó Thủ tướng Chính phủ Hồ Đức Phớc, trong đó giao Bộ Văn hóa, Thể thao và Du lịch "</w:t>
            </w:r>
            <w:r w:rsidRPr="00B95713">
              <w:rPr>
                <w:rFonts w:ascii="Times New Roman" w:hAnsi="Times New Roman" w:cs="Times New Roman"/>
                <w:sz w:val="26"/>
                <w:szCs w:val="26"/>
                <w:lang w:val="sv-SE"/>
              </w:rPr>
              <w:t>Nghiên cứu sửa đổi Luật Di sản văn hóa năm 2024 theo hướng bổ sung các điều khoản về quản lý di sản và ngân sách, trong đó cho phép NSĐP được bố trí đầu tư tương ứng số thu phí tham quan để trùng tu di tích lịch sử - văn hóa và các điều khoản về tài chính đối với Quỹ bảo tồn di sản theo mô hình mới”, trình Quốc hội khóa XVI tại kỳ họp gần nhất.</w:t>
            </w:r>
          </w:p>
          <w:p w:rsidR="00DE22F7" w:rsidRPr="00B95713" w:rsidRDefault="00DE22F7" w:rsidP="00B95713">
            <w:pPr>
              <w:spacing w:before="40" w:after="40" w:line="245" w:lineRule="auto"/>
              <w:jc w:val="both"/>
              <w:rPr>
                <w:rFonts w:ascii="Times New Roman" w:hAnsi="Times New Roman" w:cs="Times New Roman"/>
                <w:bCs/>
                <w:sz w:val="26"/>
                <w:szCs w:val="26"/>
                <w:lang w:val="sv-SE"/>
              </w:rPr>
            </w:pPr>
            <w:r w:rsidRPr="00B95713">
              <w:rPr>
                <w:rFonts w:ascii="Times New Roman" w:hAnsi="Times New Roman" w:cs="Times New Roman"/>
                <w:sz w:val="26"/>
                <w:szCs w:val="26"/>
                <w:lang w:val="sv-SE"/>
              </w:rPr>
              <w:t>Việc sửa đổi, bổ sung khoản 7 Điều 7 nhằm thực hiện ý kiến chỉ đạo nêu trên của Phó Thủ tướng Chính phủ</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shd w:val="clear" w:color="auto" w:fill="FFFFFF"/>
                <w:lang w:val="sv-SE"/>
              </w:rPr>
            </w:pPr>
            <w:bookmarkStart w:id="211" w:name="dieu_18"/>
            <w:r w:rsidRPr="00B95713">
              <w:rPr>
                <w:rFonts w:ascii="Times New Roman" w:hAnsi="Times New Roman" w:cs="Times New Roman"/>
                <w:b/>
                <w:bCs/>
                <w:sz w:val="26"/>
                <w:szCs w:val="26"/>
                <w:shd w:val="clear" w:color="auto" w:fill="FFFFFF"/>
                <w:lang w:val="sv-SE"/>
              </w:rPr>
              <w:lastRenderedPageBreak/>
              <w:t>Điều 18. Bảo vệ di sản văn hóa phi vật thể có nguy cơ mai một, thất truyền</w:t>
            </w:r>
            <w:bookmarkEnd w:id="211"/>
          </w:p>
          <w:p w:rsidR="00E27249" w:rsidRPr="00B95713" w:rsidRDefault="00E27249" w:rsidP="00B95713">
            <w:pPr>
              <w:spacing w:before="40" w:after="40" w:line="245" w:lineRule="auto"/>
              <w:jc w:val="both"/>
              <w:rPr>
                <w:rFonts w:ascii="Times New Roman" w:hAnsi="Times New Roman" w:cs="Times New Roman"/>
                <w:bCs/>
                <w:sz w:val="26"/>
                <w:szCs w:val="26"/>
                <w:lang w:val="sv-SE"/>
              </w:rPr>
            </w:pPr>
            <w:bookmarkStart w:id="212" w:name="khoan_5_18"/>
            <w:r w:rsidRPr="00B95713">
              <w:rPr>
                <w:rFonts w:ascii="Times New Roman" w:hAnsi="Times New Roman" w:cs="Times New Roman"/>
                <w:bCs/>
                <w:sz w:val="26"/>
                <w:szCs w:val="26"/>
                <w:lang w:val="sv-SE"/>
              </w:rPr>
              <w:t>5. Bộ trưởng Bộ Văn hóa, Thể thao và Du lịch căn cứ văn bản đề nghị của Chủ tịch Ủy ban nhân dân cấp tỉnh để xem xét trình Thủ tướng Chính phủ cho phép tổ chức xây dựng hồ sơ đề nghị UNESCO hỗ trợ bảo vệ các di sản được ghi danh trong Danh sách cần bảo vệ khẩn cấp từ Quỹ bảo vệ di sản văn hóa phi vật thể của</w:t>
            </w:r>
            <w:bookmarkEnd w:id="212"/>
            <w:r w:rsidRPr="00B95713">
              <w:rPr>
                <w:rFonts w:ascii="Times New Roman" w:hAnsi="Times New Roman" w:cs="Times New Roman"/>
                <w:bCs/>
                <w:sz w:val="26"/>
                <w:szCs w:val="26"/>
                <w:lang w:val="sv-SE"/>
              </w:rPr>
              <w:t> </w:t>
            </w:r>
            <w:bookmarkStart w:id="213" w:name="tvpllink_voaknzbpcr"/>
            <w:r w:rsidRPr="00B95713">
              <w:rPr>
                <w:rFonts w:ascii="Times New Roman" w:hAnsi="Times New Roman" w:cs="Times New Roman"/>
                <w:bCs/>
                <w:sz w:val="26"/>
                <w:szCs w:val="26"/>
              </w:rPr>
              <w:fldChar w:fldCharType="begin"/>
            </w:r>
            <w:r w:rsidRPr="00B95713">
              <w:rPr>
                <w:rFonts w:ascii="Times New Roman" w:hAnsi="Times New Roman" w:cs="Times New Roman"/>
                <w:bCs/>
                <w:sz w:val="26"/>
                <w:szCs w:val="26"/>
                <w:lang w:val="sv-SE"/>
              </w:rPr>
              <w:instrText xml:space="preserve"> HYPERLINK "https://thuvienphapluat.vn/van-ban/Van-hoa-Xa-hoi/Cong-uoc-bao-ve-di-san-van-hoa-phi-vat-the-130943.aspx" \t "_blank" </w:instrText>
            </w:r>
            <w:r w:rsidRPr="00B95713">
              <w:rPr>
                <w:rFonts w:ascii="Times New Roman" w:hAnsi="Times New Roman" w:cs="Times New Roman"/>
                <w:bCs/>
                <w:sz w:val="26"/>
                <w:szCs w:val="26"/>
              </w:rPr>
              <w:fldChar w:fldCharType="separate"/>
            </w:r>
            <w:r w:rsidRPr="00B95713">
              <w:rPr>
                <w:rFonts w:ascii="Times New Roman" w:hAnsi="Times New Roman" w:cs="Times New Roman"/>
                <w:bCs/>
                <w:sz w:val="26"/>
                <w:szCs w:val="26"/>
                <w:lang w:val="sv-SE"/>
              </w:rPr>
              <w:t>Công ước 2003 về bảo vệ di sản văn hóa phi vật thể</w:t>
            </w:r>
            <w:r w:rsidRPr="00B95713">
              <w:rPr>
                <w:rFonts w:ascii="Times New Roman" w:hAnsi="Times New Roman" w:cs="Times New Roman"/>
                <w:bCs/>
                <w:sz w:val="26"/>
                <w:szCs w:val="26"/>
              </w:rPr>
              <w:fldChar w:fldCharType="end"/>
            </w:r>
            <w:bookmarkEnd w:id="213"/>
            <w:r w:rsidRPr="00B95713">
              <w:rPr>
                <w:rFonts w:ascii="Times New Roman" w:hAnsi="Times New Roman" w:cs="Times New Roman"/>
                <w:bCs/>
                <w:sz w:val="26"/>
                <w:szCs w:val="26"/>
                <w:lang w:val="sv-SE"/>
              </w:rPr>
              <w:t> </w:t>
            </w:r>
            <w:bookmarkStart w:id="214" w:name="khoan_5_18_name"/>
            <w:r w:rsidRPr="00B95713">
              <w:rPr>
                <w:rFonts w:ascii="Times New Roman" w:hAnsi="Times New Roman" w:cs="Times New Roman"/>
                <w:bCs/>
                <w:sz w:val="26"/>
                <w:szCs w:val="26"/>
                <w:lang w:val="sv-SE"/>
              </w:rPr>
              <w:t>của UNESCO.</w:t>
            </w:r>
            <w:bookmarkEnd w:id="214"/>
          </w:p>
        </w:tc>
        <w:tc>
          <w:tcPr>
            <w:tcW w:w="5460" w:type="dxa"/>
          </w:tcPr>
          <w:p w:rsidR="000C0AEF" w:rsidRPr="00B95713" w:rsidRDefault="00DE22F7"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sv-SE"/>
              </w:rPr>
              <w:t>2</w:t>
            </w:r>
            <w:r w:rsidR="000C0AEF" w:rsidRPr="00B95713">
              <w:rPr>
                <w:rFonts w:ascii="Times New Roman" w:hAnsi="Times New Roman" w:cs="Times New Roman"/>
                <w:sz w:val="26"/>
                <w:szCs w:val="26"/>
                <w:u w:val="single"/>
                <w:lang w:val="vi-VN"/>
              </w:rPr>
              <w:t xml:space="preserve">. Sửa đổi, bổ sung khoản 5 Điều 18 như sau: </w:t>
            </w:r>
          </w:p>
          <w:p w:rsidR="00E27249" w:rsidRPr="00B95713" w:rsidRDefault="000C0AEF" w:rsidP="00B95713">
            <w:pPr>
              <w:spacing w:before="40" w:after="40" w:line="245" w:lineRule="auto"/>
              <w:jc w:val="both"/>
              <w:rPr>
                <w:rFonts w:ascii="Times New Roman" w:hAnsi="Times New Roman" w:cs="Times New Roman"/>
                <w:b/>
                <w:sz w:val="26"/>
                <w:szCs w:val="26"/>
                <w:lang w:val="vi-VN"/>
              </w:rPr>
            </w:pPr>
            <w:r w:rsidRPr="00B95713">
              <w:rPr>
                <w:rFonts w:ascii="Times New Roman" w:hAnsi="Times New Roman" w:cs="Times New Roman"/>
                <w:sz w:val="26"/>
                <w:szCs w:val="26"/>
                <w:lang w:val="vi-VN"/>
              </w:rPr>
              <w:t xml:space="preserve">“5. Bộ trưởng Bộ Văn hóa, Thể thao và Du lịch </w:t>
            </w:r>
            <w:r w:rsidRPr="00B95713">
              <w:rPr>
                <w:rFonts w:ascii="Times New Roman" w:hAnsi="Times New Roman" w:cs="Times New Roman"/>
                <w:strike/>
                <w:sz w:val="26"/>
                <w:szCs w:val="26"/>
                <w:lang w:val="vi-VN"/>
              </w:rPr>
              <w:t xml:space="preserve">căn cứ văn bản đề nghị của Chủ tịch Ủy ban nhân dân cấp tỉnh để </w:t>
            </w:r>
            <w:r w:rsidRPr="00B95713">
              <w:rPr>
                <w:rFonts w:ascii="Times New Roman" w:hAnsi="Times New Roman" w:cs="Times New Roman"/>
                <w:b/>
                <w:sz w:val="26"/>
                <w:szCs w:val="26"/>
                <w:lang w:val="vi-VN"/>
              </w:rPr>
              <w:t xml:space="preserve">xem xét, quyết định </w:t>
            </w:r>
            <w:r w:rsidRPr="00B95713">
              <w:rPr>
                <w:rFonts w:ascii="Times New Roman" w:hAnsi="Times New Roman" w:cs="Times New Roman"/>
                <w:strike/>
                <w:sz w:val="26"/>
                <w:szCs w:val="26"/>
                <w:lang w:val="vi-VN"/>
              </w:rPr>
              <w:t xml:space="preserve">trình Thủ tướng Chính phủ </w:t>
            </w:r>
            <w:r w:rsidRPr="00B95713">
              <w:rPr>
                <w:rFonts w:ascii="Times New Roman" w:hAnsi="Times New Roman" w:cs="Times New Roman"/>
                <w:sz w:val="26"/>
                <w:szCs w:val="26"/>
                <w:lang w:val="vi-VN"/>
              </w:rPr>
              <w:t xml:space="preserve">cho phép tổ chức xây dựng hồ sơ và đề nghị UNESCO hỗ trợ bảo vệ các di sản được ghi danh trong Danh sách cần bảo vệ khẩn cấp từ Quỹ bảo vệ di sản văn hóa phi vật thể của Công ước 2003 về bảo vệ di sản văn hóa phi vật thể của UNESCO </w:t>
            </w:r>
            <w:r w:rsidRPr="00B95713">
              <w:rPr>
                <w:rFonts w:ascii="Times New Roman" w:hAnsi="Times New Roman" w:cs="Times New Roman"/>
                <w:b/>
                <w:sz w:val="26"/>
                <w:szCs w:val="26"/>
                <w:lang w:val="vi-VN"/>
              </w:rPr>
              <w:t>căn cứ</w:t>
            </w:r>
            <w:r w:rsidRPr="00B95713">
              <w:rPr>
                <w:rFonts w:ascii="Times New Roman" w:hAnsi="Times New Roman" w:cs="Times New Roman"/>
                <w:sz w:val="26"/>
                <w:szCs w:val="26"/>
                <w:lang w:val="vi-VN"/>
              </w:rPr>
              <w:t xml:space="preserve"> </w:t>
            </w:r>
            <w:r w:rsidRPr="00B95713">
              <w:rPr>
                <w:rFonts w:ascii="Times New Roman" w:hAnsi="Times New Roman" w:cs="Times New Roman"/>
                <w:b/>
                <w:sz w:val="26"/>
                <w:szCs w:val="26"/>
                <w:lang w:val="vi-VN"/>
              </w:rPr>
              <w:t>văn bản đề nghị của Chủ tịch Ủy ban nhân dân cấp tỉnh.</w:t>
            </w:r>
            <w:r w:rsidR="00E27249" w:rsidRPr="00B95713">
              <w:rPr>
                <w:rFonts w:ascii="Times New Roman" w:hAnsi="Times New Roman" w:cs="Times New Roman"/>
                <w:bCs/>
                <w:sz w:val="26"/>
                <w:szCs w:val="26"/>
                <w:lang w:val="sv-SE"/>
              </w:rPr>
              <w:t>”</w:t>
            </w:r>
          </w:p>
        </w:tc>
        <w:tc>
          <w:tcPr>
            <w:tcW w:w="3051" w:type="dxa"/>
          </w:tcPr>
          <w:p w:rsidR="005E3BF0" w:rsidRPr="00B95713" w:rsidRDefault="00640C99" w:rsidP="00B95713">
            <w:pPr>
              <w:spacing w:before="40" w:after="40" w:line="245" w:lineRule="auto"/>
              <w:jc w:val="both"/>
              <w:rPr>
                <w:rFonts w:ascii="Times New Roman" w:hAnsi="Times New Roman" w:cs="Times New Roman"/>
                <w:bCs/>
                <w:sz w:val="26"/>
                <w:szCs w:val="26"/>
                <w:lang w:val="sv-SE"/>
              </w:rPr>
            </w:pPr>
            <w:r w:rsidRPr="00B95713">
              <w:rPr>
                <w:rFonts w:ascii="Times New Roman" w:hAnsi="Times New Roman" w:cs="Times New Roman"/>
                <w:bCs/>
                <w:sz w:val="26"/>
                <w:szCs w:val="26"/>
                <w:lang w:val="sv-SE"/>
              </w:rPr>
              <w:t>Nhằm thể chế hóa chủ trương triệt để phân cấp, phân quyền gắn với cải cách, đơn giản hóa thủ tục hành chính, tạo điều kiện để địa phương chủ động, linh hoạt trong tổ chức thực hiện và rút gọn quy trình giải quyết công việc. Nội dung phân cấp này hiện đã được quy định tại Điều 4 Nghị định số 138/2025/NĐ-CP ngày 12/6/2025 của Chính phủ về phân quyền, phân cấp trong lĩnh vực văn hóa, thể thao và du lịch. Tuy nhiên, Nghị định số 138/2025/NĐ-CP sẽ hết hiệu lực thi hành kể từ ngày 01/3/2027. Vì vậy, việc sửa đổi, bổ sung quy định tại khoản 5 Điều 18 Luật Di sản văn hóa năm 2024 nhằm bảo đảm tính ổn định, thống nhất và liên tục của hệ thống pháp luật</w:t>
            </w: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shd w:val="clear" w:color="auto" w:fill="FFFFFF"/>
                <w:lang w:val="sv-SE"/>
              </w:rPr>
            </w:pPr>
            <w:r w:rsidRPr="00B95713">
              <w:rPr>
                <w:rFonts w:ascii="Times New Roman" w:hAnsi="Times New Roman" w:cs="Times New Roman"/>
                <w:b/>
                <w:bCs/>
                <w:sz w:val="26"/>
                <w:szCs w:val="26"/>
                <w:shd w:val="clear" w:color="auto" w:fill="FFFFFF"/>
                <w:lang w:val="sv-SE"/>
              </w:rPr>
              <w:t>Điều 27. Khu vực bảo vệ di tích, nguyên tắc xác định và cắm mốc giới các khu vực bảo vệ di tích, điều chỉnh khu vực bảo vệ di tích, di sản thế giới</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 xml:space="preserve">7. Chủ tịch Ủy ban nhân dân cấp tỉnh chịu trách nhiệm tổ chức hoặc ủy quyền cho người đứng đầu cơ quan chuyên môn về văn hóa cấp tỉnh hoặc Chủ tịch Ủy ban nhân dân cấp huyện thực hiện </w:t>
            </w:r>
            <w:r w:rsidRPr="00B95713">
              <w:rPr>
                <w:rFonts w:ascii="Times New Roman" w:eastAsia="Times New Roman" w:hAnsi="Times New Roman" w:cs="Times New Roman"/>
                <w:kern w:val="0"/>
                <w:sz w:val="26"/>
                <w:szCs w:val="26"/>
                <w:lang w:val="sv-SE"/>
                <w14:ligatures w14:val="none"/>
              </w:rPr>
              <w:lastRenderedPageBreak/>
              <w:t>cắm mốc giới khu vực bảo vệ di tích. Việc cắm mốc giới khu vực bảo vệ di tích phải được tiến hành ngay sau thời điểm di tích được xếp hạng theo quy định của Luật này, quy định khác của pháp luật có liên quan và phải bảo đảm nguyên tắc sau đây:</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a) Phân định rõ ranh giới khu vực bảo vệ di tích với khu vực tiếp giáp trên thực địa theo biên bản và bản đồ khoanh vùng khu vực bảo vệ di tích trong hồ sơ khoa học di tích đã xếp hạng;</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b) Cột mốc phải được làm bằng chất liệu bền vững và đặt ở vị trí dễ nhận biết; hình dáng, màu sắc, kích thước cột mốc phải phù hợp với môi trường, cảnh quan của di tích và không làm ảnh hưởng đến yếu tố gốc cấu thành di tích.</w:t>
            </w:r>
          </w:p>
        </w:tc>
        <w:tc>
          <w:tcPr>
            <w:tcW w:w="5460" w:type="dxa"/>
          </w:tcPr>
          <w:p w:rsidR="008F59D9" w:rsidRPr="00B95713" w:rsidRDefault="00DE22F7"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sv-SE"/>
              </w:rPr>
              <w:lastRenderedPageBreak/>
              <w:t>8</w:t>
            </w:r>
            <w:r w:rsidR="008F59D9" w:rsidRPr="00B95713">
              <w:rPr>
                <w:rFonts w:ascii="Times New Roman" w:hAnsi="Times New Roman" w:cs="Times New Roman"/>
                <w:sz w:val="26"/>
                <w:szCs w:val="26"/>
                <w:u w:val="single"/>
                <w:lang w:val="vi-VN"/>
              </w:rPr>
              <w:t xml:space="preserve">. Thay thế, sửa đổi một số cụm từ: </w:t>
            </w:r>
          </w:p>
          <w:p w:rsidR="008F59D9" w:rsidRPr="00B95713" w:rsidRDefault="008F59D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a) Thay thế cụm từ “Ủy ban nhân dân cấp huyện” bằng cụm từ Ủy ban nhân dân cấp xã” tại đoạn mở đầu của khoản 7 Điều 27</w:t>
            </w:r>
          </w:p>
          <w:p w:rsidR="008F59D9" w:rsidRPr="00B95713" w:rsidRDefault="008F59D9" w:rsidP="00B95713">
            <w:pPr>
              <w:spacing w:before="40" w:after="40" w:line="245" w:lineRule="auto"/>
              <w:jc w:val="both"/>
              <w:rPr>
                <w:rFonts w:ascii="Times New Roman" w:hAnsi="Times New Roman" w:cs="Times New Roman"/>
                <w:sz w:val="26"/>
                <w:szCs w:val="26"/>
                <w:lang w:val="vi-VN"/>
              </w:rPr>
            </w:pP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2B1583" w:rsidRPr="00B95713" w:rsidRDefault="002B1583" w:rsidP="00B95713">
            <w:pPr>
              <w:spacing w:before="40" w:after="40" w:line="245" w:lineRule="auto"/>
              <w:jc w:val="both"/>
              <w:rPr>
                <w:rFonts w:ascii="Times New Roman" w:hAnsi="Times New Roman" w:cs="Times New Roman"/>
                <w:bCs/>
                <w:sz w:val="26"/>
                <w:szCs w:val="26"/>
                <w:lang w:val="sv-SE"/>
              </w:rPr>
            </w:pPr>
            <w:r w:rsidRPr="00B95713">
              <w:rPr>
                <w:rFonts w:ascii="Times New Roman" w:hAnsi="Times New Roman" w:cs="Times New Roman"/>
                <w:bCs/>
                <w:sz w:val="26"/>
                <w:szCs w:val="26"/>
                <w:lang w:val="sv-SE"/>
              </w:rPr>
              <w:t>Để thực hiện chính quyền địa phương 2 cấp và xử lý vấn đề phân quyền đang được điều chỉnh tại Nghị định số 137/2025/NĐ-CP của Chính phủ</w:t>
            </w:r>
          </w:p>
          <w:p w:rsidR="00E27249" w:rsidRPr="00B95713" w:rsidRDefault="00E27249" w:rsidP="00B95713">
            <w:pPr>
              <w:spacing w:before="40" w:after="40" w:line="245" w:lineRule="auto"/>
              <w:jc w:val="both"/>
              <w:rPr>
                <w:rFonts w:ascii="Times New Roman" w:hAnsi="Times New Roman" w:cs="Times New Roman"/>
                <w:bCs/>
                <w:sz w:val="26"/>
                <w:szCs w:val="26"/>
                <w:lang w:val="sv-SE"/>
              </w:rPr>
            </w:pPr>
          </w:p>
        </w:tc>
      </w:tr>
      <w:tr w:rsidR="00E27249" w:rsidRPr="00B95713" w:rsidTr="00041AC8">
        <w:tc>
          <w:tcPr>
            <w:tcW w:w="7083" w:type="dxa"/>
          </w:tcPr>
          <w:p w:rsidR="00E27249" w:rsidRPr="00B95713" w:rsidRDefault="00E27249" w:rsidP="00B95713">
            <w:pPr>
              <w:spacing w:before="40" w:after="40" w:line="245" w:lineRule="auto"/>
              <w:jc w:val="both"/>
              <w:rPr>
                <w:rFonts w:ascii="Times New Roman" w:hAnsi="Times New Roman" w:cs="Times New Roman"/>
                <w:b/>
                <w:bCs/>
                <w:sz w:val="26"/>
                <w:szCs w:val="26"/>
                <w:shd w:val="clear" w:color="auto" w:fill="FFFFFF"/>
                <w:lang w:val="sv-SE"/>
              </w:rPr>
            </w:pPr>
            <w:bookmarkStart w:id="215" w:name="dieu_29"/>
            <w:r w:rsidRPr="00B95713">
              <w:rPr>
                <w:rFonts w:ascii="Times New Roman" w:hAnsi="Times New Roman" w:cs="Times New Roman"/>
                <w:b/>
                <w:bCs/>
                <w:sz w:val="26"/>
                <w:szCs w:val="26"/>
                <w:shd w:val="clear" w:color="auto" w:fill="FFFFFF"/>
                <w:lang w:val="sv-SE"/>
              </w:rPr>
              <w:lastRenderedPageBreak/>
              <w:t>Điều 29. Dự án đầu tư xây dựng, xây dựng công trình, sửa chữa, cải tạo, xây dựng lại nhà ở riêng lẻ, thực hiện hoạt động trong khu vực bảo vệ di tích, di sản thế giới</w:t>
            </w:r>
            <w:bookmarkEnd w:id="215"/>
          </w:p>
          <w:p w:rsidR="00E27249" w:rsidRPr="00B95713" w:rsidRDefault="00E27249" w:rsidP="00B95713">
            <w:pPr>
              <w:spacing w:before="40" w:after="40" w:line="245" w:lineRule="auto"/>
              <w:jc w:val="both"/>
              <w:rPr>
                <w:rFonts w:ascii="Times New Roman" w:hAnsi="Times New Roman" w:cs="Times New Roman"/>
                <w:bCs/>
                <w:sz w:val="26"/>
                <w:szCs w:val="26"/>
                <w:lang w:val="sv-SE"/>
              </w:rPr>
            </w:pPr>
            <w:r w:rsidRPr="00B95713">
              <w:rPr>
                <w:rFonts w:ascii="Times New Roman" w:hAnsi="Times New Roman" w:cs="Times New Roman"/>
                <w:sz w:val="26"/>
                <w:szCs w:val="26"/>
                <w:shd w:val="clear" w:color="auto" w:fill="FFFFFF"/>
                <w:lang w:val="sv-SE"/>
              </w:rPr>
              <w:t>3. Ủy ban nhân dân cấp huyện hoặc cơ quan chủ trì thẩm định, cấp phép dự án đầu tư xây dựng, xây dựng công trình, sử dụng khu vực biển để thực hiện hoạt động khai thác, sử dụng tài nguyên biển, thực hiện hoạt động kinh tế - xã hội quy định tại khoản 1 Điều này trong khu vực bảo vệ I và khu vực bảo vệ II của di tích cấp tỉnh có trách nhiệm gửi văn bản kèm hồ sơ dự án đầu tư xây dựng, xây dựng công trình, sử dụng khu vực biển để thực hiện hoạt động khai thác, sử dụng tài nguyên biển, thực hiện hoạt động kinh tế - xã hội đến cơ quan chuyên môn về văn hóa cấp tỉnh để xin ý kiến theo quy định của Luật này và quy định khác của pháp luật có liên quan.</w:t>
            </w:r>
          </w:p>
        </w:tc>
        <w:tc>
          <w:tcPr>
            <w:tcW w:w="5460" w:type="dxa"/>
          </w:tcPr>
          <w:p w:rsidR="000C0AEF" w:rsidRPr="00B95713" w:rsidRDefault="00DE22F7" w:rsidP="00B95713">
            <w:pPr>
              <w:spacing w:before="40" w:after="40" w:line="245" w:lineRule="auto"/>
              <w:jc w:val="both"/>
              <w:rPr>
                <w:rFonts w:ascii="Times New Roman" w:hAnsi="Times New Roman" w:cs="Times New Roman"/>
                <w:bCs/>
                <w:color w:val="000000"/>
                <w:sz w:val="26"/>
                <w:szCs w:val="26"/>
                <w:u w:val="single"/>
                <w:shd w:val="clear" w:color="auto" w:fill="FFFFFF"/>
                <w:lang w:val="sv-SE"/>
              </w:rPr>
            </w:pPr>
            <w:r w:rsidRPr="00B95713">
              <w:rPr>
                <w:rFonts w:ascii="Times New Roman" w:hAnsi="Times New Roman" w:cs="Times New Roman"/>
                <w:bCs/>
                <w:color w:val="000000"/>
                <w:sz w:val="26"/>
                <w:szCs w:val="26"/>
                <w:u w:val="single"/>
                <w:shd w:val="clear" w:color="auto" w:fill="FFFFFF"/>
                <w:lang w:val="sv-SE"/>
              </w:rPr>
              <w:t>3</w:t>
            </w:r>
            <w:r w:rsidR="000C0AEF" w:rsidRPr="00B95713">
              <w:rPr>
                <w:rFonts w:ascii="Times New Roman" w:hAnsi="Times New Roman" w:cs="Times New Roman"/>
                <w:bCs/>
                <w:color w:val="000000"/>
                <w:sz w:val="26"/>
                <w:szCs w:val="26"/>
                <w:u w:val="single"/>
                <w:shd w:val="clear" w:color="auto" w:fill="FFFFFF"/>
                <w:lang w:val="sv-SE"/>
              </w:rPr>
              <w:t>. Sửa đổi tên Điều 29 như sau:</w:t>
            </w:r>
          </w:p>
          <w:p w:rsidR="000C0AEF" w:rsidRPr="00B95713" w:rsidRDefault="000C0AEF" w:rsidP="00B95713">
            <w:pPr>
              <w:spacing w:before="40" w:after="40" w:line="245" w:lineRule="auto"/>
              <w:jc w:val="both"/>
              <w:rPr>
                <w:rFonts w:ascii="Times New Roman" w:hAnsi="Times New Roman" w:cs="Times New Roman"/>
                <w:b/>
                <w:bCs/>
                <w:color w:val="000000"/>
                <w:sz w:val="26"/>
                <w:szCs w:val="26"/>
                <w:shd w:val="clear" w:color="auto" w:fill="FFFFFF"/>
                <w:lang w:val="sv-SE"/>
              </w:rPr>
            </w:pPr>
            <w:r w:rsidRPr="00B95713">
              <w:rPr>
                <w:rFonts w:ascii="Times New Roman" w:hAnsi="Times New Roman" w:cs="Times New Roman"/>
                <w:b/>
                <w:bCs/>
                <w:color w:val="000000"/>
                <w:sz w:val="26"/>
                <w:szCs w:val="26"/>
                <w:shd w:val="clear" w:color="auto" w:fill="FFFFFF"/>
                <w:lang w:val="sv-SE"/>
              </w:rPr>
              <w:t xml:space="preserve">"Điều 29. Dự án đầu tư xây dựng, xây dựng công trình, sửa chữa, cải tạo, </w:t>
            </w:r>
            <w:r w:rsidR="00640C99" w:rsidRPr="00B95713">
              <w:rPr>
                <w:rFonts w:ascii="Times New Roman" w:hAnsi="Times New Roman" w:cs="Times New Roman"/>
                <w:b/>
                <w:bCs/>
                <w:color w:val="000000"/>
                <w:sz w:val="26"/>
                <w:szCs w:val="26"/>
                <w:u w:val="single"/>
                <w:shd w:val="clear" w:color="auto" w:fill="FFFFFF"/>
                <w:lang w:val="sv-SE"/>
              </w:rPr>
              <w:t>xây dựng</w:t>
            </w:r>
            <w:r w:rsidR="00640C99" w:rsidRPr="00B95713">
              <w:rPr>
                <w:rFonts w:ascii="Times New Roman" w:hAnsi="Times New Roman" w:cs="Times New Roman"/>
                <w:b/>
                <w:bCs/>
                <w:color w:val="000000"/>
                <w:sz w:val="26"/>
                <w:szCs w:val="26"/>
                <w:shd w:val="clear" w:color="auto" w:fill="FFFFFF"/>
                <w:lang w:val="sv-SE"/>
              </w:rPr>
              <w:t xml:space="preserve">, </w:t>
            </w:r>
            <w:r w:rsidRPr="00B95713">
              <w:rPr>
                <w:rFonts w:ascii="Times New Roman" w:hAnsi="Times New Roman" w:cs="Times New Roman"/>
                <w:b/>
                <w:bCs/>
                <w:color w:val="000000"/>
                <w:sz w:val="26"/>
                <w:szCs w:val="26"/>
                <w:shd w:val="clear" w:color="auto" w:fill="FFFFFF"/>
                <w:lang w:val="sv-SE"/>
              </w:rPr>
              <w:t>xây dựng lại nhà ở riêng lẻ, thực hiện hoạt động trong khu vực bảo vệ di tích, di sản thế giới.”.</w:t>
            </w:r>
          </w:p>
          <w:p w:rsidR="008F59D9" w:rsidRPr="00B95713" w:rsidRDefault="008F59D9" w:rsidP="00B95713">
            <w:pPr>
              <w:spacing w:before="40" w:after="40" w:line="245" w:lineRule="auto"/>
              <w:jc w:val="both"/>
              <w:rPr>
                <w:rFonts w:ascii="Times New Roman" w:hAnsi="Times New Roman" w:cs="Times New Roman"/>
                <w:sz w:val="26"/>
                <w:szCs w:val="26"/>
                <w:highlight w:val="yellow"/>
                <w:u w:val="single"/>
                <w:lang w:val="vi-VN"/>
              </w:rPr>
            </w:pPr>
            <w:r w:rsidRPr="00B95713">
              <w:rPr>
                <w:rFonts w:ascii="Times New Roman" w:hAnsi="Times New Roman" w:cs="Times New Roman"/>
                <w:sz w:val="26"/>
                <w:szCs w:val="26"/>
                <w:highlight w:val="yellow"/>
                <w:u w:val="single"/>
                <w:lang w:val="vi-VN"/>
              </w:rPr>
              <w:t xml:space="preserve">9. Thay thế, sửa đổi một số cụm từ: </w:t>
            </w:r>
          </w:p>
          <w:p w:rsidR="008F59D9" w:rsidRPr="00B95713" w:rsidRDefault="008F59D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highlight w:val="yellow"/>
                <w:lang w:val="vi-VN"/>
              </w:rPr>
              <w:t>a) Thay thế cụm từ “Ủy ban nhân dân cấp huyện” bằng cụm từ Ủy ban nhân dân cấp xã” tại khoản 3 Điều 29.</w:t>
            </w:r>
          </w:p>
          <w:p w:rsidR="008F59D9" w:rsidRPr="00B95713" w:rsidRDefault="008F59D9" w:rsidP="00B95713">
            <w:pPr>
              <w:spacing w:before="40" w:after="40" w:line="245" w:lineRule="auto"/>
              <w:jc w:val="both"/>
              <w:rPr>
                <w:rFonts w:ascii="Times New Roman" w:hAnsi="Times New Roman" w:cs="Times New Roman"/>
                <w:b/>
                <w:bCs/>
                <w:color w:val="000000"/>
                <w:sz w:val="26"/>
                <w:szCs w:val="26"/>
                <w:shd w:val="clear" w:color="auto" w:fill="FFFFFF"/>
                <w:lang w:val="vi-VN"/>
              </w:rPr>
            </w:pPr>
          </w:p>
          <w:p w:rsidR="00E27249" w:rsidRPr="00B95713" w:rsidRDefault="00E27249" w:rsidP="00B95713">
            <w:pPr>
              <w:spacing w:before="40" w:after="40" w:line="245" w:lineRule="auto"/>
              <w:jc w:val="both"/>
              <w:rPr>
                <w:rFonts w:ascii="Times New Roman" w:hAnsi="Times New Roman" w:cs="Times New Roman"/>
                <w:b/>
                <w:bCs/>
                <w:sz w:val="26"/>
                <w:szCs w:val="26"/>
                <w:lang w:val="sv-SE"/>
              </w:rPr>
            </w:pPr>
          </w:p>
        </w:tc>
        <w:tc>
          <w:tcPr>
            <w:tcW w:w="3051" w:type="dxa"/>
          </w:tcPr>
          <w:p w:rsidR="00640C99" w:rsidRPr="00B95713" w:rsidRDefault="00EE4F63" w:rsidP="00B95713">
            <w:pPr>
              <w:spacing w:before="40" w:after="40" w:line="245" w:lineRule="auto"/>
              <w:jc w:val="both"/>
              <w:rPr>
                <w:rFonts w:ascii="Times New Roman" w:hAnsi="Times New Roman" w:cs="Times New Roman"/>
                <w:color w:val="000000"/>
                <w:sz w:val="26"/>
                <w:szCs w:val="26"/>
                <w:lang w:val="sv-SE"/>
              </w:rPr>
            </w:pPr>
            <w:r w:rsidRPr="00B95713">
              <w:rPr>
                <w:rFonts w:ascii="Times New Roman" w:hAnsi="Times New Roman" w:cs="Times New Roman"/>
                <w:bCs/>
                <w:color w:val="000000"/>
                <w:sz w:val="26"/>
                <w:szCs w:val="26"/>
                <w:lang w:val="sv-SE"/>
              </w:rPr>
              <w:t xml:space="preserve">Chỉnh sửa tên Điều 29 </w:t>
            </w:r>
            <w:r w:rsidRPr="00B95713">
              <w:rPr>
                <w:rFonts w:ascii="Times New Roman" w:hAnsi="Times New Roman" w:cs="Times New Roman"/>
                <w:color w:val="000000"/>
                <w:sz w:val="26"/>
                <w:szCs w:val="26"/>
                <w:lang w:val="sv-SE"/>
              </w:rPr>
              <w:t xml:space="preserve">để </w:t>
            </w:r>
            <w:r w:rsidR="00640C99" w:rsidRPr="00B95713">
              <w:rPr>
                <w:rFonts w:ascii="Times New Roman" w:hAnsi="Times New Roman" w:cs="Times New Roman"/>
                <w:color w:val="000000"/>
                <w:sz w:val="26"/>
                <w:szCs w:val="26"/>
                <w:lang w:val="sv-SE"/>
              </w:rPr>
              <w:t>bảo đảm bao quát và rõ đối tượng quy định tại Điều 28</w:t>
            </w:r>
          </w:p>
          <w:p w:rsidR="00E27249" w:rsidRPr="00B95713" w:rsidRDefault="00640C99" w:rsidP="00B95713">
            <w:pPr>
              <w:spacing w:before="40" w:after="40" w:line="245" w:lineRule="auto"/>
              <w:jc w:val="both"/>
              <w:rPr>
                <w:rFonts w:ascii="Times New Roman" w:hAnsi="Times New Roman" w:cs="Times New Roman"/>
                <w:bCs/>
                <w:color w:val="000000"/>
                <w:sz w:val="26"/>
                <w:szCs w:val="26"/>
                <w:shd w:val="clear" w:color="auto" w:fill="FFFFFF"/>
                <w:lang w:val="sv-SE"/>
              </w:rPr>
            </w:pPr>
            <w:r w:rsidRPr="00B95713">
              <w:rPr>
                <w:rFonts w:ascii="Times New Roman" w:hAnsi="Times New Roman" w:cs="Times New Roman"/>
                <w:color w:val="000000"/>
                <w:sz w:val="26"/>
                <w:szCs w:val="26"/>
                <w:lang w:val="sv-SE"/>
              </w:rPr>
              <w:t>và khoản 5 Điều 29 Luật Di sản văn hóa</w:t>
            </w:r>
          </w:p>
        </w:tc>
      </w:tr>
      <w:tr w:rsidR="00DD534B" w:rsidRPr="00B95713" w:rsidTr="00041AC8">
        <w:tc>
          <w:tcPr>
            <w:tcW w:w="7083" w:type="dxa"/>
          </w:tcPr>
          <w:p w:rsidR="00DD534B" w:rsidRPr="00B95713" w:rsidRDefault="00DD534B"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bookmarkStart w:id="216" w:name="dieu_35"/>
            <w:r w:rsidRPr="00B95713">
              <w:rPr>
                <w:rFonts w:ascii="Times New Roman" w:eastAsia="Times New Roman" w:hAnsi="Times New Roman" w:cs="Times New Roman"/>
                <w:b/>
                <w:bCs/>
                <w:kern w:val="0"/>
                <w:sz w:val="26"/>
                <w:szCs w:val="26"/>
                <w:lang w:val="sv-SE"/>
                <w14:ligatures w14:val="none"/>
              </w:rPr>
              <w:t>Điều 35. Dự án bảo quản, tu bổ, phục hồi di tích</w:t>
            </w:r>
            <w:bookmarkEnd w:id="216"/>
          </w:p>
          <w:p w:rsidR="00DD534B" w:rsidRPr="00B95713" w:rsidRDefault="00DD534B"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bookmarkStart w:id="217" w:name="khoan_1_35"/>
            <w:r w:rsidRPr="00B95713">
              <w:rPr>
                <w:rFonts w:ascii="Times New Roman" w:eastAsia="Times New Roman" w:hAnsi="Times New Roman" w:cs="Times New Roman"/>
                <w:kern w:val="0"/>
                <w:sz w:val="26"/>
                <w:szCs w:val="26"/>
                <w:lang w:val="sv-SE"/>
                <w14:ligatures w14:val="none"/>
              </w:rPr>
              <w:t>1. Công trình bảo quản, tu bổ, phục hồi di tích là công trình có tính chất chuyên ngành, phải lập thành dự án bảo quản, tu bổ, phục hồi di tích theo định mức kinh tế - kỹ thuật về bảo quản, tu bổ, phục hồi di tích do Bộ trưởng Bộ Văn hóa, Thể thao và Du lịch quy định. Việc lập dự án bảo quản, tu bổ, phục hồi di tích thực hiện thuộc một trong các trường hợp sau đây:</w:t>
            </w:r>
            <w:bookmarkEnd w:id="217"/>
          </w:p>
          <w:p w:rsidR="00DD534B" w:rsidRPr="00B95713" w:rsidRDefault="00DD534B"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lastRenderedPageBreak/>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DD534B" w:rsidRPr="00B95713" w:rsidRDefault="00DD534B"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DD534B" w:rsidRPr="00B95713" w:rsidRDefault="00DD534B"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Bộ Văn hóa, Thể thao và Du lịch xác nhận đối với di sản thế giới, di tích quốc gia đặc biệt, di tích quốc gia; cơ quan chuyên môn về văn hóa cấp tỉnh xác nhận đối với di tích cấp tỉnh, di tích trong Danh mục kiểm kê di tích.</w:t>
            </w:r>
          </w:p>
        </w:tc>
        <w:tc>
          <w:tcPr>
            <w:tcW w:w="5460" w:type="dxa"/>
          </w:tcPr>
          <w:p w:rsidR="00DD534B" w:rsidRPr="00B95713" w:rsidRDefault="00DE22F7"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sv-SE"/>
              </w:rPr>
              <w:lastRenderedPageBreak/>
              <w:t>4</w:t>
            </w:r>
            <w:r w:rsidR="00DD534B" w:rsidRPr="00B95713">
              <w:rPr>
                <w:rFonts w:ascii="Times New Roman" w:hAnsi="Times New Roman" w:cs="Times New Roman"/>
                <w:sz w:val="26"/>
                <w:szCs w:val="26"/>
                <w:u w:val="single"/>
                <w:lang w:val="vi-VN"/>
              </w:rPr>
              <w:t xml:space="preserve">. Sửa đổi, bổ sung khoản 1 Điều 35 như sau: </w:t>
            </w:r>
          </w:p>
          <w:p w:rsidR="0056547D" w:rsidRPr="00B95713" w:rsidRDefault="00DD534B"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 </w:t>
            </w:r>
            <w:r w:rsidR="00640C99" w:rsidRPr="00B95713">
              <w:rPr>
                <w:rFonts w:ascii="Times New Roman" w:hAnsi="Times New Roman" w:cs="Times New Roman"/>
                <w:sz w:val="26"/>
                <w:szCs w:val="26"/>
                <w:lang w:val="vi-VN"/>
              </w:rPr>
              <w:t>“</w:t>
            </w:r>
            <w:r w:rsidR="0056547D" w:rsidRPr="00B95713">
              <w:rPr>
                <w:rFonts w:ascii="Times New Roman" w:hAnsi="Times New Roman" w:cs="Times New Roman"/>
                <w:sz w:val="26"/>
                <w:szCs w:val="26"/>
                <w:lang w:val="vi-VN"/>
              </w:rPr>
              <w:t xml:space="preserve">1. Công trình bảo quản, tu bổ, phục hồi di tích là công trình có tính chất chuyên ngành, phải lập thành dự án bảo quản, tu bổ, phục hồi di tích theo </w:t>
            </w:r>
            <w:r w:rsidR="0056547D" w:rsidRPr="00B95713">
              <w:rPr>
                <w:rFonts w:ascii="Times New Roman" w:hAnsi="Times New Roman" w:cs="Times New Roman"/>
                <w:b/>
                <w:sz w:val="26"/>
                <w:szCs w:val="26"/>
                <w:lang w:val="vi-VN"/>
              </w:rPr>
              <w:t xml:space="preserve">quy định của Luật này, </w:t>
            </w:r>
            <w:r w:rsidR="0056547D" w:rsidRPr="00B95713">
              <w:rPr>
                <w:rFonts w:ascii="Times New Roman" w:hAnsi="Times New Roman" w:cs="Times New Roman"/>
                <w:sz w:val="26"/>
                <w:szCs w:val="26"/>
                <w:lang w:val="vi-VN"/>
              </w:rPr>
              <w:t>định mức kinh tế - kỹ thuật về bảo quản, tu bổ, phục hồi di tích do Bộ trưởng Bộ Văn hóa, Thể thao và Du lịch quy định,</w:t>
            </w:r>
            <w:r w:rsidR="0056547D" w:rsidRPr="00B95713">
              <w:rPr>
                <w:rFonts w:ascii="Times New Roman" w:hAnsi="Times New Roman" w:cs="Times New Roman"/>
                <w:b/>
                <w:sz w:val="26"/>
                <w:szCs w:val="26"/>
                <w:lang w:val="vi-VN"/>
              </w:rPr>
              <w:t xml:space="preserve"> </w:t>
            </w:r>
            <w:r w:rsidR="0056547D" w:rsidRPr="00B95713">
              <w:rPr>
                <w:rFonts w:ascii="Times New Roman" w:hAnsi="Times New Roman" w:cs="Times New Roman"/>
                <w:b/>
                <w:sz w:val="26"/>
                <w:szCs w:val="26"/>
                <w:lang w:val="vi-VN"/>
              </w:rPr>
              <w:lastRenderedPageBreak/>
              <w:t>pháp luật về xây dựng và quy định khác của pháp luật có liên quan</w:t>
            </w:r>
            <w:r w:rsidR="0056547D" w:rsidRPr="00B95713">
              <w:rPr>
                <w:rFonts w:ascii="Times New Roman" w:hAnsi="Times New Roman" w:cs="Times New Roman"/>
                <w:sz w:val="26"/>
                <w:szCs w:val="26"/>
                <w:lang w:val="vi-VN"/>
              </w:rPr>
              <w:t xml:space="preserve">. </w:t>
            </w:r>
          </w:p>
          <w:p w:rsidR="0056547D" w:rsidRPr="00B95713" w:rsidRDefault="0056547D"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sz w:val="26"/>
                <w:szCs w:val="26"/>
                <w:lang w:val="vi-VN"/>
              </w:rPr>
              <w:t xml:space="preserve">Việc lập dự án bảo quản, tu bổ, phục hồi di tích </w:t>
            </w:r>
            <w:r w:rsidRPr="00B95713">
              <w:rPr>
                <w:rFonts w:ascii="Times New Roman" w:hAnsi="Times New Roman" w:cs="Times New Roman"/>
                <w:b/>
                <w:sz w:val="26"/>
                <w:szCs w:val="26"/>
                <w:lang w:val="vi-VN"/>
              </w:rPr>
              <w:t>đối với các trường hợp di tích phải lập quy hoạch bảo quản, tu bổ, phục hồi di tích theo quy định tại khoản 2 Điều 34 Luật này</w:t>
            </w:r>
            <w:r w:rsidRPr="00B95713">
              <w:rPr>
                <w:rFonts w:ascii="Times New Roman" w:hAnsi="Times New Roman" w:cs="Times New Roman"/>
                <w:sz w:val="26"/>
                <w:szCs w:val="26"/>
                <w:lang w:val="vi-VN"/>
              </w:rPr>
              <w:t xml:space="preserve"> thực hiện thuộc một trong các trường hợp sau đây:</w:t>
            </w:r>
          </w:p>
          <w:p w:rsidR="0056547D" w:rsidRPr="00B95713" w:rsidRDefault="0056547D" w:rsidP="00B95713">
            <w:pPr>
              <w:pStyle w:val="NormalWeb"/>
              <w:shd w:val="clear" w:color="auto" w:fill="FFFFFF"/>
              <w:spacing w:before="40" w:beforeAutospacing="0" w:after="40" w:afterAutospacing="0" w:line="245" w:lineRule="auto"/>
              <w:jc w:val="both"/>
              <w:rPr>
                <w:sz w:val="26"/>
                <w:szCs w:val="26"/>
                <w:lang w:val="vi-VN"/>
              </w:rPr>
            </w:pPr>
            <w:r w:rsidRPr="00B95713">
              <w:rPr>
                <w:sz w:val="26"/>
                <w:szCs w:val="26"/>
                <w:lang w:val="sv-SE"/>
              </w:rPr>
              <w:t>a) Sau khi quy hoạch bảo quản, tu bổ, phục hồi di tích được cấp có thẩm quyền phê duyệt theo quy định tại Điều 34 của Luật này và xác định được khả năng bố trí kinh phí từ nguồn ngân sách nhà nước, khả năng huy động nguồn kinh phí khác theo quy định của pháp luật;</w:t>
            </w:r>
          </w:p>
          <w:p w:rsidR="0056547D" w:rsidRPr="00B95713" w:rsidRDefault="0056547D" w:rsidP="00B95713">
            <w:pPr>
              <w:pStyle w:val="NormalWeb"/>
              <w:shd w:val="clear" w:color="auto" w:fill="FFFFFF"/>
              <w:spacing w:before="40" w:beforeAutospacing="0" w:after="40" w:afterAutospacing="0" w:line="245" w:lineRule="auto"/>
              <w:jc w:val="both"/>
              <w:rPr>
                <w:sz w:val="26"/>
                <w:szCs w:val="26"/>
                <w:lang w:val="vi-VN"/>
              </w:rPr>
            </w:pPr>
            <w:r w:rsidRPr="00B95713">
              <w:rPr>
                <w:sz w:val="26"/>
                <w:szCs w:val="26"/>
                <w:lang w:val="sv-SE"/>
              </w:rPr>
              <w:t>b) Khi di tích bị xuống cấp, được cơ quan chuyên môn về văn hóa xác nhận và đã được bố trí kinh phí từ nguồn ngân sách nhà nước hoặc bảo đảm khả năng huy động nguồn kinh phí khác theo quy định của pháp luật.</w:t>
            </w:r>
          </w:p>
          <w:p w:rsidR="00DD534B" w:rsidRPr="00B95713" w:rsidRDefault="0056547D" w:rsidP="00B95713">
            <w:pPr>
              <w:pStyle w:val="NormalWeb"/>
              <w:shd w:val="clear" w:color="auto" w:fill="FFFFFF"/>
              <w:spacing w:before="40" w:beforeAutospacing="0" w:after="40" w:afterAutospacing="0" w:line="245" w:lineRule="auto"/>
              <w:jc w:val="both"/>
              <w:rPr>
                <w:sz w:val="26"/>
                <w:szCs w:val="26"/>
                <w:lang w:val="vi-VN"/>
              </w:rPr>
            </w:pPr>
            <w:r w:rsidRPr="00B95713">
              <w:rPr>
                <w:sz w:val="26"/>
                <w:szCs w:val="26"/>
                <w:lang w:val="sv-SE"/>
              </w:rPr>
              <w:t xml:space="preserve">Bộ Văn hóa, Thể thao và Du lịch xác nhận đối với </w:t>
            </w:r>
            <w:r w:rsidRPr="00B95713">
              <w:rPr>
                <w:b/>
                <w:sz w:val="26"/>
                <w:szCs w:val="26"/>
                <w:lang w:val="sv-SE"/>
              </w:rPr>
              <w:t>di sản thế giới</w:t>
            </w:r>
            <w:r w:rsidRPr="00B95713">
              <w:rPr>
                <w:strike/>
                <w:sz w:val="26"/>
                <w:szCs w:val="26"/>
                <w:lang w:val="sv-SE"/>
              </w:rPr>
              <w:t>, di tích quốc gia đặc biệt, di tích quốc gia</w:t>
            </w:r>
            <w:r w:rsidRPr="00B95713">
              <w:rPr>
                <w:sz w:val="26"/>
                <w:szCs w:val="26"/>
                <w:lang w:val="sv-SE"/>
              </w:rPr>
              <w:t xml:space="preserve">; cơ quan chuyên môn về văn hóa cấp tỉnh xác nhận đối với </w:t>
            </w:r>
            <w:r w:rsidRPr="00B95713">
              <w:rPr>
                <w:strike/>
                <w:sz w:val="26"/>
                <w:szCs w:val="26"/>
                <w:lang w:val="sv-SE"/>
              </w:rPr>
              <w:t>di tích cấp tỉnh, di tích trong Danh mục kiểm kê di tích</w:t>
            </w:r>
            <w:r w:rsidRPr="00B95713">
              <w:rPr>
                <w:sz w:val="26"/>
                <w:szCs w:val="26"/>
                <w:lang w:val="sv-SE"/>
              </w:rPr>
              <w:t xml:space="preserve"> </w:t>
            </w:r>
            <w:r w:rsidRPr="00B95713">
              <w:rPr>
                <w:b/>
                <w:sz w:val="26"/>
                <w:szCs w:val="26"/>
                <w:lang w:val="sv-SE"/>
              </w:rPr>
              <w:t>các di tích thuộc các trường hợp còn lại tại khoản 2 Điều 34 của Luật này</w:t>
            </w:r>
            <w:r w:rsidRPr="00B95713">
              <w:rPr>
                <w:sz w:val="26"/>
                <w:szCs w:val="26"/>
                <w:lang w:val="sv-SE"/>
              </w:rPr>
              <w:t>.”.</w:t>
            </w:r>
          </w:p>
        </w:tc>
        <w:tc>
          <w:tcPr>
            <w:tcW w:w="3051" w:type="dxa"/>
          </w:tcPr>
          <w:p w:rsidR="00DD534B" w:rsidRPr="00B95713" w:rsidRDefault="00640C99" w:rsidP="00B95713">
            <w:pPr>
              <w:spacing w:before="40" w:after="40" w:line="245" w:lineRule="auto"/>
              <w:jc w:val="both"/>
              <w:rPr>
                <w:rFonts w:ascii="Times New Roman" w:hAnsi="Times New Roman" w:cs="Times New Roman"/>
                <w:color w:val="000000"/>
                <w:sz w:val="26"/>
                <w:szCs w:val="26"/>
                <w:lang w:val="vi-VN"/>
              </w:rPr>
            </w:pPr>
            <w:r w:rsidRPr="00B95713">
              <w:rPr>
                <w:rFonts w:ascii="Times New Roman" w:hAnsi="Times New Roman" w:cs="Times New Roman"/>
                <w:color w:val="000000"/>
                <w:sz w:val="26"/>
                <w:szCs w:val="26"/>
                <w:lang w:val="vi-VN"/>
              </w:rPr>
              <w:lastRenderedPageBreak/>
              <w:t xml:space="preserve">Việc quy định đối với tất cả các di tích được xếp hạng các cấp cần xác nhận của cấp có thẩm quyền (cấp Bộ đối với di sản thế giới, di tích quốc gia đặc biệt, di tích quốc gia) trước khi lập dự án bảo quản, tu bổ, phục hồi di tích là không thực sự </w:t>
            </w:r>
            <w:r w:rsidRPr="00B95713">
              <w:rPr>
                <w:rFonts w:ascii="Times New Roman" w:hAnsi="Times New Roman" w:cs="Times New Roman"/>
                <w:color w:val="000000"/>
                <w:sz w:val="26"/>
                <w:szCs w:val="26"/>
                <w:lang w:val="vi-VN"/>
              </w:rPr>
              <w:lastRenderedPageBreak/>
              <w:t>cần thiết, do di tích thuộc địa bàn quản lý trực tiếp của các địa phương; Luật đã quy định về bảo quản thường xuyên, sửa chữa nhỏ, tu sửa cấp thiết di tích (Điều 36); quy định Ủy ban nhân dân cấp tỉnh chịu trách nhiệm toàn diện về hoạt động quản lý, bảo vệ và phát huy giá trị đối với di sản văn hoá trên địa bàn (điểm b khoản 4 Điều 90); đồng thời, quy định này làm phát sinh thủ tục hành chính. Vì vậy, quy định tất cả các di tích được xếp hạng các cấp cần xác nhận của cấp có thẩm quyền trước khi lập dự án bảo quản, tu bổ, phục hồi di tích là không thực sự cần thiết.</w:t>
            </w:r>
          </w:p>
          <w:p w:rsidR="00640C99" w:rsidRPr="00B95713" w:rsidRDefault="00640C99" w:rsidP="00B95713">
            <w:pPr>
              <w:spacing w:before="40" w:after="40" w:line="245" w:lineRule="auto"/>
              <w:jc w:val="both"/>
              <w:rPr>
                <w:rFonts w:ascii="Times New Roman" w:hAnsi="Times New Roman" w:cs="Times New Roman"/>
                <w:sz w:val="26"/>
                <w:szCs w:val="26"/>
                <w:lang w:val="vi-VN"/>
              </w:rPr>
            </w:pPr>
            <w:r w:rsidRPr="00B95713">
              <w:rPr>
                <w:rFonts w:ascii="Times New Roman" w:hAnsi="Times New Roman" w:cs="Times New Roman"/>
                <w:color w:val="000000"/>
                <w:sz w:val="26"/>
                <w:szCs w:val="26"/>
                <w:lang w:val="vi-VN"/>
              </w:rPr>
              <w:t>Việc quy định đối với tất cả các di tích được xếp hạng các cấp cần xác nhận của cấp có thẩm quyền (cấp Bộ đối với di sản thế giới, di tích quốc</w:t>
            </w:r>
            <w:r w:rsidRPr="00B95713">
              <w:rPr>
                <w:rFonts w:ascii="Times New Roman" w:hAnsi="Times New Roman" w:cs="Times New Roman"/>
                <w:color w:val="000000"/>
                <w:sz w:val="26"/>
                <w:szCs w:val="26"/>
                <w:lang w:val="vi-VN"/>
              </w:rPr>
              <w:br/>
              <w:t xml:space="preserve">gia đặc biệt, di tích quốc gia) trước khi lập dự án bảo quản, tu bổ, phục hồi di tích là không thực sự cần thiết, do di tích thuộc địa bàn quản lý trực tiếp của các địa </w:t>
            </w:r>
            <w:r w:rsidRPr="00B95713">
              <w:rPr>
                <w:rFonts w:ascii="Times New Roman" w:hAnsi="Times New Roman" w:cs="Times New Roman"/>
                <w:color w:val="000000"/>
                <w:sz w:val="26"/>
                <w:szCs w:val="26"/>
                <w:lang w:val="vi-VN"/>
              </w:rPr>
              <w:lastRenderedPageBreak/>
              <w:t>phương; Luật đã quy định về bảo quản thường xuyên, sửa chữa nhỏ, tu sửa cấp thiết di tích (Điều 36); quy định Ủy ban nhân dân cấp tỉnh chịu trách nhiệm toàn diện về hoạt động quản lý, bảo vệ và phát huy giá trị đối với di sản văn hoá trên địa bàn (điểm b khoản 4 Điều 90); đồng thời, quy định này làm phát sinh thủ tục hành chính. Vì vậy, quy định tất cả các di tích được xếp hạng các cấp cần xác nhận của cấp có thẩm quyền trước khi lập dự án bảo quản, tu bổ, phục hồi di tích là không thực sự cần thiết.</w:t>
            </w:r>
          </w:p>
        </w:tc>
      </w:tr>
      <w:tr w:rsidR="00EE4F63" w:rsidRPr="00B95713" w:rsidTr="00041AC8">
        <w:tc>
          <w:tcPr>
            <w:tcW w:w="7083" w:type="dxa"/>
          </w:tcPr>
          <w:p w:rsidR="00EE4F63" w:rsidRPr="00B95713" w:rsidRDefault="00EE4F63" w:rsidP="00B95713">
            <w:pPr>
              <w:pStyle w:val="NormalWeb"/>
              <w:shd w:val="clear" w:color="auto" w:fill="FFFFFF"/>
              <w:spacing w:before="40" w:beforeAutospacing="0" w:after="40" w:afterAutospacing="0" w:line="245" w:lineRule="auto"/>
              <w:jc w:val="both"/>
              <w:rPr>
                <w:b/>
                <w:color w:val="000000"/>
                <w:sz w:val="26"/>
                <w:szCs w:val="26"/>
                <w:lang w:val="sv-SE"/>
              </w:rPr>
            </w:pPr>
            <w:r w:rsidRPr="00B95713">
              <w:rPr>
                <w:b/>
                <w:color w:val="000000"/>
                <w:sz w:val="26"/>
                <w:szCs w:val="26"/>
                <w:lang w:val="sv-SE"/>
              </w:rPr>
              <w:lastRenderedPageBreak/>
              <w:t>Điều 39. Thăm dò, khai quật khảo cổ</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1. Hoạt động thăm dò, khai quật khảo cổ gồm thăm dò, khai quật khảo cổ trong lòng đất và thăm dò, khai quật khảo cổ dưới nước.</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2. Việc thăm dò, khai quật khảo cổ phải đáp ứng đủ các điều kiện sau đây:</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a) Phù hợp với quy hoạch khảo cổ đã được cấp có thẩm quyền phê duyệt theo quy định tại Điều 37 của Luật này, trừ trường hợp phát hiện trong quá trình thực hiện dự án, xây dựng công trình theo quy định tại khoản 3 Điều 38 của Luật này;</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bookmarkStart w:id="218" w:name="diem_b_2_39"/>
            <w:r w:rsidRPr="00B95713">
              <w:rPr>
                <w:color w:val="000000"/>
                <w:sz w:val="26"/>
                <w:szCs w:val="26"/>
                <w:lang w:val="sv-SE"/>
              </w:rPr>
              <w:t>b) Lập dự án khai quật khảo cổ được cấp có thẩm quyền phê duyệt theo quy định của Luật này và quy định khác của pháp luật có liên quan;</w:t>
            </w:r>
            <w:bookmarkEnd w:id="218"/>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bookmarkStart w:id="219" w:name="diem_c_2_39"/>
            <w:r w:rsidRPr="00B95713">
              <w:rPr>
                <w:color w:val="000000"/>
                <w:sz w:val="26"/>
                <w:szCs w:val="26"/>
                <w:lang w:val="sv-SE"/>
              </w:rPr>
              <w:t>c) Có giấy phép của Bộ trưởng Bộ Văn hóa, Thể thao và Du lịch.</w:t>
            </w:r>
            <w:bookmarkEnd w:id="219"/>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lastRenderedPageBreak/>
              <w:t>3. Việc thăm dò, khai quật khảo cổ khẩn cấp được thực hiện trong trường hợp địa điểm, khu vực khảo cổ đang bị hủy hoại hoặc có nguy cơ bị hủy hoại. Người đứng đầu cơ quan chuyên môn về văn hóa cấp tỉnh cấp giấy phép thăm dò, khai quật khảo cổ khẩn cấp trong lòng đất.</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bookmarkStart w:id="220" w:name="khoan_4_39"/>
            <w:r w:rsidRPr="00B95713">
              <w:rPr>
                <w:color w:val="000000"/>
                <w:sz w:val="26"/>
                <w:szCs w:val="26"/>
                <w:lang w:val="sv-SE"/>
              </w:rPr>
              <w:t>4. Địa điểm, khu vực thăm dò, khai quật khảo cổ phải được bảo vệ. Khi phát hiện hoặc nhận được thông báo hoặc báo cáo về việc phát hiện di sản văn hóa dưới nước, Ủy ban nhân dân cấp tỉnh phải kịp thời có kế hoạch, chỉ đạo và huy động lực lượng trên địa bàn bảo vệ an toàn, an ninh, trật tự khu vực có di sản văn hóa dưới nước được phát hiện; ngăn chặn và xử lý kịp thời mọi hoạt động làm nguy hại đến sự an toàn của di sản văn hóa dưới nước; thực hiện các biện pháp quản lý, bảo vệ khác và báo cáo Bộ Văn hóa, Thể thao và Du lịch. Trường hợp di sản văn hóa dưới nước xác định có quy mô lớn, có ý nghĩa quan trọng về lịch sử, văn hóa, khoa học phải kịp thời báo cáo Thủ tướng Chính phủ.</w:t>
            </w:r>
            <w:bookmarkEnd w:id="220"/>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bookmarkStart w:id="221" w:name="khoan_5_39"/>
            <w:r w:rsidRPr="00B95713">
              <w:rPr>
                <w:color w:val="000000"/>
                <w:sz w:val="26"/>
                <w:szCs w:val="26"/>
                <w:lang w:val="sv-SE"/>
              </w:rPr>
              <w:t>5. Di vật, cổ vật phát hiện được tại địa điểm, khu vực thăm dò, khai quật khảo cổ phải được tạm thời bảo vệ tại địa điểm, khu vực thăm dò, khai quật khảo cổ và thực hiện biện pháp bảo vệ an toàn, an ninh trước khi cấp có thẩm quyền quyết định phương án bảo vệ, phát huy giá trị. Trường hợp xác định phương án bảo vệ, phát huy giá trị theo quy định tại</w:t>
            </w:r>
            <w:bookmarkEnd w:id="221"/>
            <w:r w:rsidRPr="00B95713">
              <w:rPr>
                <w:color w:val="000000"/>
                <w:sz w:val="26"/>
                <w:szCs w:val="26"/>
                <w:lang w:val="sv-SE"/>
              </w:rPr>
              <w:t> </w:t>
            </w:r>
            <w:bookmarkStart w:id="222" w:name="tc_25"/>
            <w:r w:rsidRPr="00B95713">
              <w:rPr>
                <w:color w:val="000000"/>
                <w:sz w:val="26"/>
                <w:szCs w:val="26"/>
                <w:lang w:val="sv-SE"/>
              </w:rPr>
              <w:t>điểm a khoản 1 và điểm b khoản 3 Điều 45 của Luật này</w:t>
            </w:r>
            <w:bookmarkEnd w:id="222"/>
            <w:r w:rsidRPr="00B95713">
              <w:rPr>
                <w:color w:val="000000"/>
                <w:sz w:val="26"/>
                <w:szCs w:val="26"/>
                <w:lang w:val="sv-SE"/>
              </w:rPr>
              <w:t> </w:t>
            </w:r>
            <w:bookmarkStart w:id="223" w:name="khoan_5_39_name"/>
            <w:r w:rsidRPr="00B95713">
              <w:rPr>
                <w:color w:val="000000"/>
                <w:sz w:val="26"/>
                <w:szCs w:val="26"/>
                <w:lang w:val="sv-SE"/>
              </w:rPr>
              <w:t>thì di vật, cổ vật phải được chỉnh lý, hoàn thiện hồ sơ khoa học, tạm nhập vào bảo tàng công lập nơi có địa điểm, khu vực khảo cổ.</w:t>
            </w:r>
            <w:bookmarkEnd w:id="223"/>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6. Cơ quan, tổ chức được thực hiện thăm dò, khai quật khảo cổ gồm cơ quan nghiên cứu khảo cổ học của Nhà nước; cơ sở giáo dục đại học có bộ môn khảo cổ học; bảo tàng, tổ chức được giao quản lý, sử dụng di tích của Nhà nước có chức năng, nhiệm vụ nghiên cứu khảo cổ; hội có chức năng, nhiệm vụ nghiên cứu khảo cổ ở trung ương.</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 xml:space="preserve">Cơ quan, tổ chức thực hiện thăm dò, khai quật khảo cổ được hợp tác với tổ chức, cá nhân nước ngoài tiến hành thăm dò, khai quật </w:t>
            </w:r>
            <w:r w:rsidRPr="00B95713">
              <w:rPr>
                <w:color w:val="000000"/>
                <w:sz w:val="26"/>
                <w:szCs w:val="26"/>
                <w:lang w:val="sv-SE"/>
              </w:rPr>
              <w:lastRenderedPageBreak/>
              <w:t>khảo cổ tại Việt Nam theo quy định của Luật này và quy định khác của pháp luật có liên quan.</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7. Người chủ trì thăm dò, khai quật khảo cổ phải đáp ứng đủ các điều kiện sau đây:</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a) Có trình độ đại học trở lên chuyên ngành khảo cổ học;</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b) Có ít nhất 05 năm trực tiếp làm công tác khảo cổ;</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r w:rsidRPr="00B95713">
              <w:rPr>
                <w:color w:val="000000"/>
                <w:sz w:val="26"/>
                <w:szCs w:val="26"/>
                <w:lang w:val="sv-SE"/>
              </w:rPr>
              <w:t>c) Được Bộ Văn hóa, Thể thao và Du lịch đồng ý chủ trì thăm dò, khai quật khảo cổ trên cơ sở đề nghị của cơ quan, tổ chức quy định tại khoản 6 Điều này.</w:t>
            </w:r>
          </w:p>
          <w:p w:rsidR="00EE4F63" w:rsidRPr="00B95713" w:rsidRDefault="00EE4F63" w:rsidP="00B95713">
            <w:pPr>
              <w:pStyle w:val="NormalWeb"/>
              <w:shd w:val="clear" w:color="auto" w:fill="FFFFFF"/>
              <w:spacing w:before="40" w:beforeAutospacing="0" w:after="40" w:afterAutospacing="0" w:line="245" w:lineRule="auto"/>
              <w:jc w:val="both"/>
              <w:rPr>
                <w:color w:val="000000"/>
                <w:sz w:val="26"/>
                <w:szCs w:val="26"/>
                <w:lang w:val="sv-SE"/>
              </w:rPr>
            </w:pPr>
            <w:bookmarkStart w:id="224" w:name="khoan_8_39"/>
            <w:r w:rsidRPr="00B95713">
              <w:rPr>
                <w:color w:val="000000"/>
                <w:sz w:val="26"/>
                <w:szCs w:val="26"/>
                <w:lang w:val="sv-SE"/>
              </w:rPr>
              <w:t>8. Chính phủ quy định chi tiết điểm b và điểm c khoản 2, các khoản 3, 4, 5 và 6 Điều này.</w:t>
            </w:r>
            <w:bookmarkEnd w:id="224"/>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lang w:val="sv-SE"/>
                <w14:ligatures w14:val="none"/>
              </w:rPr>
            </w:pPr>
          </w:p>
        </w:tc>
        <w:tc>
          <w:tcPr>
            <w:tcW w:w="5460" w:type="dxa"/>
          </w:tcPr>
          <w:p w:rsidR="00EE4F63" w:rsidRPr="00B95713" w:rsidRDefault="00DE22F7" w:rsidP="00B95713">
            <w:pPr>
              <w:spacing w:before="40" w:after="40" w:line="245" w:lineRule="auto"/>
              <w:jc w:val="both"/>
              <w:rPr>
                <w:rFonts w:ascii="Times New Roman" w:hAnsi="Times New Roman" w:cs="Times New Roman"/>
                <w:sz w:val="26"/>
                <w:szCs w:val="26"/>
                <w:u w:val="single"/>
                <w:lang w:val="vi-VN"/>
              </w:rPr>
            </w:pPr>
            <w:r w:rsidRPr="00B95713">
              <w:rPr>
                <w:rFonts w:ascii="Times New Roman" w:hAnsi="Times New Roman" w:cs="Times New Roman"/>
                <w:sz w:val="26"/>
                <w:szCs w:val="26"/>
                <w:u w:val="single"/>
                <w:lang w:val="sv-SE"/>
              </w:rPr>
              <w:lastRenderedPageBreak/>
              <w:t>5</w:t>
            </w:r>
            <w:r w:rsidR="00EE4F63" w:rsidRPr="00B95713">
              <w:rPr>
                <w:rFonts w:ascii="Times New Roman" w:hAnsi="Times New Roman" w:cs="Times New Roman"/>
                <w:sz w:val="26"/>
                <w:szCs w:val="26"/>
                <w:u w:val="single"/>
                <w:lang w:val="vi-VN"/>
              </w:rPr>
              <w:t>. Sửa đổi, bổ sung khoản 2 Điều 39 như sau:</w:t>
            </w:r>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sv-SE"/>
              </w:rPr>
              <w:t>"2. Việc thăm dò, khai quật khảo cổ phải đáp ứng đủ các điều kiện sau đây:</w:t>
            </w:r>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sv-SE"/>
              </w:rPr>
              <w:t>a) Phù hợp với quy hoạch khảo cổ đã được cấp có thẩm quyền phê duyệt theo quy định tại Điều 37 của Luật này, trừ trường hợp phát hiện trong quá trình thực hiện dự án, xây dựng công trình theo quy định tại khoản 3 Điều 38 của Luật này</w:t>
            </w:r>
            <w:r w:rsidRPr="00B95713">
              <w:rPr>
                <w:rFonts w:ascii="Times New Roman" w:hAnsi="Times New Roman" w:cs="Times New Roman"/>
                <w:sz w:val="26"/>
                <w:szCs w:val="26"/>
                <w:lang w:val="vi-VN"/>
              </w:rPr>
              <w:t xml:space="preserve"> </w:t>
            </w:r>
            <w:r w:rsidRPr="00B95713">
              <w:rPr>
                <w:rFonts w:ascii="Times New Roman" w:eastAsia="Times New Roman" w:hAnsi="Times New Roman" w:cs="Times New Roman"/>
                <w:b/>
                <w:sz w:val="26"/>
                <w:szCs w:val="26"/>
                <w:lang w:val="sv-SE"/>
              </w:rPr>
              <w:t>hoặc phải thực hiện nhằm mục đích nghiên cứu, bảo tồn di tích</w:t>
            </w:r>
            <w:r w:rsidRPr="00B95713">
              <w:rPr>
                <w:rFonts w:ascii="Times New Roman" w:eastAsia="Times New Roman" w:hAnsi="Times New Roman" w:cs="Times New Roman"/>
                <w:sz w:val="26"/>
                <w:szCs w:val="26"/>
                <w:lang w:val="sv-SE"/>
              </w:rPr>
              <w:t>;</w:t>
            </w:r>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sz w:val="26"/>
                <w:szCs w:val="26"/>
                <w:lang w:val="vi-VN"/>
              </w:rPr>
            </w:pPr>
            <w:r w:rsidRPr="00B95713">
              <w:rPr>
                <w:rFonts w:ascii="Times New Roman" w:eastAsia="Times New Roman" w:hAnsi="Times New Roman" w:cs="Times New Roman"/>
                <w:sz w:val="26"/>
                <w:szCs w:val="26"/>
                <w:lang w:val="sv-SE"/>
              </w:rPr>
              <w:t xml:space="preserve">b) </w:t>
            </w:r>
            <w:r w:rsidRPr="00B95713">
              <w:rPr>
                <w:rFonts w:ascii="Times New Roman" w:eastAsia="Times New Roman" w:hAnsi="Times New Roman" w:cs="Times New Roman"/>
                <w:strike/>
                <w:sz w:val="26"/>
                <w:szCs w:val="26"/>
                <w:lang w:val="sv-SE"/>
              </w:rPr>
              <w:t>Lập</w:t>
            </w:r>
            <w:r w:rsidRPr="00B95713">
              <w:rPr>
                <w:rFonts w:ascii="Times New Roman" w:eastAsia="Times New Roman" w:hAnsi="Times New Roman" w:cs="Times New Roman"/>
                <w:sz w:val="26"/>
                <w:szCs w:val="26"/>
                <w:lang w:val="sv-SE"/>
              </w:rPr>
              <w:t xml:space="preserve"> </w:t>
            </w:r>
            <w:r w:rsidRPr="00B95713">
              <w:rPr>
                <w:rFonts w:ascii="Times New Roman" w:eastAsia="Times New Roman" w:hAnsi="Times New Roman" w:cs="Times New Roman"/>
                <w:b/>
                <w:sz w:val="26"/>
                <w:szCs w:val="26"/>
                <w:lang w:val="sv-SE"/>
              </w:rPr>
              <w:t>Có</w:t>
            </w:r>
            <w:r w:rsidRPr="00B95713">
              <w:rPr>
                <w:rFonts w:ascii="Times New Roman" w:eastAsia="Times New Roman" w:hAnsi="Times New Roman" w:cs="Times New Roman"/>
                <w:sz w:val="26"/>
                <w:szCs w:val="26"/>
                <w:lang w:val="sv-SE"/>
              </w:rPr>
              <w:t xml:space="preserve"> dự án khai quật khảo cổ được cấp có thẩm quyền phê duyệt theo quy định của Luật này và quy định khác của pháp luật có liên quan</w:t>
            </w:r>
            <w:r w:rsidRPr="00B95713">
              <w:rPr>
                <w:rStyle w:val="fontstyle21"/>
                <w:rFonts w:ascii="Times New Roman" w:hAnsi="Times New Roman" w:cs="Times New Roman"/>
                <w:color w:val="auto"/>
                <w:sz w:val="26"/>
                <w:szCs w:val="26"/>
                <w:lang w:val="vi-VN"/>
              </w:rPr>
              <w:t>;</w:t>
            </w:r>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color w:val="000000"/>
                <w:sz w:val="26"/>
                <w:szCs w:val="26"/>
                <w:lang w:val="sv-SE"/>
              </w:rPr>
            </w:pPr>
            <w:r w:rsidRPr="00B95713">
              <w:rPr>
                <w:rFonts w:ascii="Times New Roman" w:eastAsia="Times New Roman" w:hAnsi="Times New Roman" w:cs="Times New Roman"/>
                <w:sz w:val="26"/>
                <w:szCs w:val="26"/>
                <w:lang w:val="sv-SE"/>
              </w:rPr>
              <w:lastRenderedPageBreak/>
              <w:t xml:space="preserve">c) Có giấy phép của Bộ trưởng Bộ Văn hóa, Thể thao và Du </w:t>
            </w:r>
            <w:r w:rsidRPr="00B95713">
              <w:rPr>
                <w:rFonts w:ascii="Times New Roman" w:eastAsia="Times New Roman" w:hAnsi="Times New Roman" w:cs="Times New Roman"/>
                <w:color w:val="000000"/>
                <w:sz w:val="26"/>
                <w:szCs w:val="26"/>
                <w:lang w:val="sv-SE"/>
              </w:rPr>
              <w:t>lịch.”.</w:t>
            </w:r>
          </w:p>
          <w:p w:rsidR="00EE4F63" w:rsidRPr="00B95713" w:rsidRDefault="00EE4F63" w:rsidP="00B95713">
            <w:pPr>
              <w:shd w:val="clear" w:color="auto" w:fill="FFFFFF"/>
              <w:spacing w:before="40" w:after="40" w:line="245" w:lineRule="auto"/>
              <w:jc w:val="both"/>
              <w:rPr>
                <w:rFonts w:ascii="Times New Roman" w:eastAsia="Times New Roman" w:hAnsi="Times New Roman" w:cs="Times New Roman"/>
                <w:color w:val="000000"/>
                <w:kern w:val="0"/>
                <w:sz w:val="26"/>
                <w:szCs w:val="26"/>
                <w:u w:val="single"/>
                <w:lang w:val="sv-SE"/>
                <w14:ligatures w14:val="none"/>
              </w:rPr>
            </w:pPr>
          </w:p>
        </w:tc>
        <w:tc>
          <w:tcPr>
            <w:tcW w:w="3051" w:type="dxa"/>
          </w:tcPr>
          <w:p w:rsidR="00EE4F63" w:rsidRPr="00B95713" w:rsidRDefault="005E56DF" w:rsidP="00B95713">
            <w:pPr>
              <w:tabs>
                <w:tab w:val="left" w:pos="975"/>
              </w:tabs>
              <w:spacing w:before="40" w:after="40" w:line="245" w:lineRule="auto"/>
              <w:jc w:val="both"/>
              <w:rPr>
                <w:rFonts w:ascii="Times New Roman" w:hAnsi="Times New Roman" w:cs="Times New Roman"/>
                <w:sz w:val="26"/>
                <w:szCs w:val="26"/>
                <w:lang w:val="sv-SE"/>
              </w:rPr>
            </w:pPr>
            <w:r w:rsidRPr="00B95713">
              <w:rPr>
                <w:rFonts w:ascii="Times New Roman" w:hAnsi="Times New Roman" w:cs="Times New Roman"/>
                <w:color w:val="000000"/>
                <w:sz w:val="26"/>
                <w:szCs w:val="26"/>
                <w:lang w:val="sv-SE"/>
              </w:rPr>
              <w:lastRenderedPageBreak/>
              <w:t>Điều chỉnh để phù hợp với đối tượng các cơ sở đào tạo, viện nghiên cứu có chức năng đào tạo ngành khảo cổ học và thăm dò, khai quật khảo cổ vì mục đích nghiên cứu khoa học</w:t>
            </w:r>
          </w:p>
        </w:tc>
      </w:tr>
      <w:tr w:rsidR="00E27249"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bookmarkStart w:id="225" w:name="dieu_61"/>
            <w:r w:rsidRPr="00B95713">
              <w:rPr>
                <w:rFonts w:ascii="Times New Roman" w:eastAsia="Times New Roman" w:hAnsi="Times New Roman" w:cs="Times New Roman"/>
                <w:b/>
                <w:bCs/>
                <w:kern w:val="0"/>
                <w:sz w:val="26"/>
                <w:szCs w:val="26"/>
                <w:lang w:val="sv-SE"/>
                <w14:ligatures w14:val="none"/>
              </w:rPr>
              <w:lastRenderedPageBreak/>
              <w:t>Điều 61. Đề án, dự án, kế hoạch và báo cáo định kỳ về bảo vệ và phát huy giá trị di sản tư liệu sau khi được ghi danh</w:t>
            </w:r>
            <w:bookmarkEnd w:id="225"/>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3. Thủ tướng Chính phủ xem xét, phê duyệt đề án, dự án bảo vệ và phát huy giá trị di sản tư liệu trong các danh mục của UNESCO trên cơ sở ý kiến bằng văn bản của Bộ trưởng Bộ Văn hóa, Thể thao và Du lịch.</w:t>
            </w:r>
          </w:p>
          <w:p w:rsidR="00E27249" w:rsidRPr="00B95713" w:rsidRDefault="00E27249" w:rsidP="00B95713">
            <w:pPr>
              <w:spacing w:before="40" w:after="40" w:line="245" w:lineRule="auto"/>
              <w:jc w:val="both"/>
              <w:rPr>
                <w:rFonts w:ascii="Times New Roman" w:hAnsi="Times New Roman" w:cs="Times New Roman"/>
                <w:bCs/>
                <w:sz w:val="26"/>
                <w:szCs w:val="26"/>
                <w:lang w:val="sv-SE"/>
              </w:rPr>
            </w:pPr>
          </w:p>
        </w:tc>
        <w:tc>
          <w:tcPr>
            <w:tcW w:w="5460" w:type="dxa"/>
          </w:tcPr>
          <w:p w:rsidR="008F59D9" w:rsidRPr="00B95713" w:rsidRDefault="008F59D9" w:rsidP="00B95713">
            <w:pPr>
              <w:spacing w:before="40" w:after="40" w:line="245" w:lineRule="auto"/>
              <w:jc w:val="both"/>
              <w:rPr>
                <w:rFonts w:ascii="Times New Roman" w:eastAsia="Calibri" w:hAnsi="Times New Roman" w:cs="Times New Roman"/>
                <w:kern w:val="0"/>
                <w:sz w:val="26"/>
                <w:szCs w:val="26"/>
                <w:u w:val="single"/>
                <w:lang w:val="vi-VN"/>
                <w14:ligatures w14:val="none"/>
              </w:rPr>
            </w:pPr>
            <w:r w:rsidRPr="00B95713">
              <w:rPr>
                <w:rFonts w:ascii="Times New Roman" w:eastAsia="Calibri" w:hAnsi="Times New Roman" w:cs="Times New Roman"/>
                <w:kern w:val="0"/>
                <w:sz w:val="26"/>
                <w:szCs w:val="26"/>
                <w:u w:val="single"/>
                <w:lang w:val="sv-SE"/>
                <w14:ligatures w14:val="none"/>
              </w:rPr>
              <w:t>6</w:t>
            </w:r>
            <w:r w:rsidRPr="00B95713">
              <w:rPr>
                <w:rFonts w:ascii="Times New Roman" w:eastAsia="Calibri" w:hAnsi="Times New Roman" w:cs="Times New Roman"/>
                <w:kern w:val="0"/>
                <w:sz w:val="26"/>
                <w:szCs w:val="26"/>
                <w:u w:val="single"/>
                <w:lang w:val="vi-VN"/>
                <w14:ligatures w14:val="none"/>
              </w:rPr>
              <w:t>. Sửa đổi, bổ sung khoản 3 Điều 61 như sau:</w:t>
            </w:r>
          </w:p>
          <w:p w:rsidR="008F59D9" w:rsidRPr="00B95713" w:rsidRDefault="008F59D9" w:rsidP="00B95713">
            <w:pPr>
              <w:spacing w:before="40" w:after="40" w:line="245" w:lineRule="auto"/>
              <w:jc w:val="both"/>
              <w:rPr>
                <w:rFonts w:ascii="Times New Roman" w:eastAsia="Calibri" w:hAnsi="Times New Roman" w:cs="Times New Roman"/>
                <w:kern w:val="0"/>
                <w:sz w:val="26"/>
                <w:szCs w:val="26"/>
                <w:lang w:val="vi-VN"/>
                <w14:ligatures w14:val="none"/>
              </w:rPr>
            </w:pPr>
            <w:r w:rsidRPr="00B95713">
              <w:rPr>
                <w:rFonts w:ascii="Times New Roman" w:eastAsia="Calibri" w:hAnsi="Times New Roman" w:cs="Times New Roman"/>
                <w:kern w:val="0"/>
                <w:sz w:val="26"/>
                <w:szCs w:val="26"/>
                <w:lang w:val="vi-VN"/>
                <w14:ligatures w14:val="none"/>
              </w:rPr>
              <w:t>“</w:t>
            </w:r>
            <w:r w:rsidRPr="00B95713">
              <w:rPr>
                <w:rFonts w:ascii="Times New Roman" w:eastAsia="Calibri" w:hAnsi="Times New Roman" w:cs="Times New Roman"/>
                <w:strike/>
                <w:kern w:val="0"/>
                <w:sz w:val="26"/>
                <w:szCs w:val="26"/>
                <w:lang w:val="vi-VN"/>
                <w14:ligatures w14:val="none"/>
              </w:rPr>
              <w:t>Thủ tướng Chính phủ</w:t>
            </w:r>
            <w:r w:rsidRPr="00B95713">
              <w:rPr>
                <w:rFonts w:ascii="Times New Roman" w:eastAsia="Calibri" w:hAnsi="Times New Roman" w:cs="Times New Roman"/>
                <w:kern w:val="0"/>
                <w:sz w:val="26"/>
                <w:szCs w:val="26"/>
                <w:lang w:val="vi-VN"/>
                <w14:ligatures w14:val="none"/>
              </w:rPr>
              <w:t xml:space="preserve"> </w:t>
            </w:r>
            <w:r w:rsidRPr="00B95713">
              <w:rPr>
                <w:rFonts w:ascii="Times New Roman" w:eastAsia="Calibri" w:hAnsi="Times New Roman" w:cs="Times New Roman"/>
                <w:b/>
                <w:kern w:val="0"/>
                <w:sz w:val="26"/>
                <w:szCs w:val="26"/>
                <w:lang w:val="vi-VN"/>
                <w14:ligatures w14:val="none"/>
              </w:rPr>
              <w:t>Chủ tịch Ủy ban nhân dân cấp tỉnh, Bộ trưởng, người đứng đầu ngành, cơ quan, tổ chức ở Trung ương</w:t>
            </w:r>
            <w:r w:rsidRPr="00B95713">
              <w:rPr>
                <w:rFonts w:ascii="Times New Roman" w:eastAsia="Calibri" w:hAnsi="Times New Roman" w:cs="Times New Roman"/>
                <w:kern w:val="0"/>
                <w:sz w:val="26"/>
                <w:szCs w:val="26"/>
                <w:lang w:val="vi-VN"/>
                <w14:ligatures w14:val="none"/>
              </w:rPr>
              <w:t xml:space="preserve"> xem xét, phê duyệt đề án, dự án bảo vệ và phát huy giá trị di sản tư liệu trong các danh mục của UNESCO trên cơ sở ý kiến bằng văn bản của Bộ trưởng Bộ Văn hóa, Thể thao và Du lịch”.</w:t>
            </w:r>
          </w:p>
          <w:p w:rsidR="00E27249" w:rsidRPr="00B95713" w:rsidRDefault="00E27249" w:rsidP="00B95713">
            <w:pPr>
              <w:spacing w:before="40" w:after="40" w:line="245" w:lineRule="auto"/>
              <w:jc w:val="both"/>
              <w:rPr>
                <w:rFonts w:ascii="Times New Roman" w:hAnsi="Times New Roman" w:cs="Times New Roman"/>
                <w:b/>
                <w:bCs/>
                <w:sz w:val="26"/>
                <w:szCs w:val="26"/>
                <w:lang w:val="vi-VN"/>
              </w:rPr>
            </w:pPr>
          </w:p>
        </w:tc>
        <w:tc>
          <w:tcPr>
            <w:tcW w:w="3051" w:type="dxa"/>
          </w:tcPr>
          <w:p w:rsidR="00996BF5" w:rsidRPr="00B95713" w:rsidRDefault="00E27249" w:rsidP="00B95713">
            <w:pPr>
              <w:spacing w:before="40" w:after="40" w:line="245" w:lineRule="auto"/>
              <w:jc w:val="both"/>
              <w:rPr>
                <w:rStyle w:val="fontstyle01"/>
                <w:color w:val="auto"/>
                <w:sz w:val="26"/>
                <w:szCs w:val="26"/>
                <w:lang w:val="sv-SE"/>
              </w:rPr>
            </w:pPr>
            <w:r w:rsidRPr="00B95713">
              <w:rPr>
                <w:rStyle w:val="fontstyle01"/>
                <w:color w:val="auto"/>
                <w:sz w:val="26"/>
                <w:szCs w:val="26"/>
                <w:lang w:val="sv-SE"/>
              </w:rPr>
              <w:t xml:space="preserve">- </w:t>
            </w:r>
            <w:r w:rsidR="00996BF5" w:rsidRPr="00B95713">
              <w:rPr>
                <w:rStyle w:val="fontstyle01"/>
                <w:color w:val="auto"/>
                <w:sz w:val="26"/>
                <w:szCs w:val="26"/>
                <w:lang w:val="sv-SE"/>
              </w:rPr>
              <w:t>Thực hiện chủ trương triệt để phân cấp, phân quyền gắn với cải cách, đơn giản hóa thủ tục hành chính, tạo điều kiện thuận lợi cho địa</w:t>
            </w:r>
          </w:p>
          <w:p w:rsidR="00996BF5" w:rsidRPr="00B95713" w:rsidRDefault="00996BF5" w:rsidP="00B95713">
            <w:pPr>
              <w:spacing w:before="40" w:after="40" w:line="245" w:lineRule="auto"/>
              <w:jc w:val="both"/>
              <w:rPr>
                <w:rStyle w:val="fontstyle01"/>
                <w:color w:val="auto"/>
                <w:sz w:val="26"/>
                <w:szCs w:val="26"/>
                <w:lang w:val="sv-SE"/>
              </w:rPr>
            </w:pPr>
            <w:r w:rsidRPr="00B95713">
              <w:rPr>
                <w:rStyle w:val="fontstyle01"/>
                <w:color w:val="auto"/>
                <w:sz w:val="26"/>
                <w:szCs w:val="26"/>
                <w:lang w:val="sv-SE"/>
              </w:rPr>
              <w:t>phương chủ động, linh hoạt trong tổ chức thực hiện và rút gọn quy trình giải quyết</w:t>
            </w:r>
          </w:p>
          <w:p w:rsidR="00E27249" w:rsidRPr="00B95713" w:rsidRDefault="00996BF5" w:rsidP="00B95713">
            <w:pPr>
              <w:spacing w:before="40" w:after="40" w:line="245" w:lineRule="auto"/>
              <w:jc w:val="both"/>
              <w:rPr>
                <w:rStyle w:val="fontstyle01"/>
                <w:color w:val="auto"/>
                <w:sz w:val="26"/>
                <w:szCs w:val="26"/>
                <w:lang w:val="sv-SE"/>
              </w:rPr>
            </w:pPr>
            <w:r w:rsidRPr="00B95713">
              <w:rPr>
                <w:rStyle w:val="fontstyle01"/>
                <w:color w:val="auto"/>
                <w:sz w:val="26"/>
                <w:szCs w:val="26"/>
                <w:lang w:val="sv-SE"/>
              </w:rPr>
              <w:t>công việc.</w:t>
            </w:r>
          </w:p>
          <w:p w:rsidR="00E27249" w:rsidRPr="00B95713" w:rsidRDefault="00E27249" w:rsidP="00B95713">
            <w:pPr>
              <w:tabs>
                <w:tab w:val="left" w:pos="975"/>
              </w:tabs>
              <w:spacing w:before="40" w:after="40" w:line="245" w:lineRule="auto"/>
              <w:jc w:val="both"/>
              <w:rPr>
                <w:rFonts w:ascii="Times New Roman" w:hAnsi="Times New Roman" w:cs="Times New Roman"/>
                <w:sz w:val="26"/>
                <w:szCs w:val="26"/>
                <w:lang w:val="sv-SE"/>
              </w:rPr>
            </w:pPr>
            <w:r w:rsidRPr="00B95713">
              <w:rPr>
                <w:rFonts w:ascii="Times New Roman" w:hAnsi="Times New Roman" w:cs="Times New Roman"/>
                <w:sz w:val="26"/>
                <w:szCs w:val="26"/>
                <w:lang w:val="sv-SE"/>
              </w:rPr>
              <w:t>- Việc quy định phân cấp này bảo đảm thuận thuận lợi cho quá trình thực hiện đối với các địa phương, phù hợp với công tác quản lý nhà nước theo chức năng nhiệm vụ của Bộ Văn hóa, Thể thao và Du lịch.</w:t>
            </w:r>
          </w:p>
        </w:tc>
      </w:tr>
      <w:tr w:rsidR="00E27249" w:rsidRPr="00B95713" w:rsidTr="00041AC8">
        <w:tc>
          <w:tcPr>
            <w:tcW w:w="7083" w:type="dxa"/>
          </w:tcPr>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bookmarkStart w:id="226" w:name="dieu_78"/>
            <w:r w:rsidRPr="00B95713">
              <w:rPr>
                <w:rFonts w:ascii="Times New Roman" w:eastAsia="Times New Roman" w:hAnsi="Times New Roman" w:cs="Times New Roman"/>
                <w:b/>
                <w:bCs/>
                <w:kern w:val="0"/>
                <w:sz w:val="26"/>
                <w:szCs w:val="26"/>
                <w:lang w:val="sv-SE"/>
                <w14:ligatures w14:val="none"/>
              </w:rPr>
              <w:t>Điều 78. Kinh doanh bảo quản, tu bổ, phục hồi di tích</w:t>
            </w:r>
            <w:bookmarkEnd w:id="226"/>
          </w:p>
          <w:p w:rsidR="00E27249" w:rsidRPr="00B95713" w:rsidRDefault="00E27249" w:rsidP="00B95713">
            <w:pPr>
              <w:spacing w:before="40" w:after="40" w:line="245" w:lineRule="auto"/>
              <w:jc w:val="both"/>
              <w:rPr>
                <w:rFonts w:ascii="Times New Roman" w:eastAsia="Times New Roman" w:hAnsi="Times New Roman" w:cs="Times New Roman"/>
                <w:kern w:val="0"/>
                <w:sz w:val="26"/>
                <w:szCs w:val="26"/>
                <w:lang w:val="sv-SE"/>
                <w14:ligatures w14:val="none"/>
              </w:rPr>
            </w:pPr>
            <w:bookmarkStart w:id="227" w:name="khoan_1_78"/>
            <w:r w:rsidRPr="00B95713">
              <w:rPr>
                <w:rFonts w:ascii="Times New Roman" w:eastAsia="Times New Roman" w:hAnsi="Times New Roman" w:cs="Times New Roman"/>
                <w:kern w:val="0"/>
                <w:sz w:val="26"/>
                <w:szCs w:val="26"/>
                <w:lang w:val="sv-SE"/>
                <w14:ligatures w14:val="none"/>
              </w:rPr>
              <w:t xml:space="preserve">1. Tổ chức, cá nhân được kinh doanh trong lập quy hoạch bảo quản, tu bổ, phục hồi di tích; lập dự án, báo cáo kinh tế - kỹ thuật bảo </w:t>
            </w:r>
            <w:r w:rsidRPr="00B95713">
              <w:rPr>
                <w:rFonts w:ascii="Times New Roman" w:eastAsia="Times New Roman" w:hAnsi="Times New Roman" w:cs="Times New Roman"/>
                <w:kern w:val="0"/>
                <w:sz w:val="26"/>
                <w:szCs w:val="26"/>
                <w:lang w:val="sv-SE"/>
                <w14:ligatures w14:val="none"/>
              </w:rPr>
              <w:lastRenderedPageBreak/>
              <w:t>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bookmarkEnd w:id="227"/>
          </w:p>
          <w:p w:rsidR="00E27249" w:rsidRPr="00B95713" w:rsidRDefault="00E27249" w:rsidP="00B95713">
            <w:pPr>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 vấn giám sát thi công bảo quản, tu bổ, phục hồi di tích còn phải đáp ứng quy định đối với từng ngành, nghề như sau:</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shd w:val="clear" w:color="auto" w:fill="FFFFFF"/>
                <w:lang w:val="sv-SE"/>
                <w14:ligatures w14:val="none"/>
              </w:rPr>
              <w:t>a) Đối với ngành, nghề lập </w:t>
            </w:r>
            <w:r w:rsidRPr="00B95713">
              <w:rPr>
                <w:rFonts w:ascii="Times New Roman" w:eastAsia="Times New Roman" w:hAnsi="Times New Roman" w:cs="Times New Roman"/>
                <w:kern w:val="0"/>
                <w:sz w:val="26"/>
                <w:szCs w:val="26"/>
                <w:lang w:val="sv-SE"/>
                <w14:ligatures w14:val="none"/>
              </w:rPr>
              <w:t>quy hoạch bảo quản, tu bổ, phục hồi di tích phải có đủ điều kiện hành nghề lập thiết kế quy hoạch xây dựng theo quy định của pháp luật về xây dựng và có ít nhất 02 cá nhân được cấp Chứng chỉ hành nghề lập quy hoạch bảo quản, tu bổ, phục hồi di tích;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b) </w:t>
            </w:r>
            <w:r w:rsidRPr="00B95713">
              <w:rPr>
                <w:rFonts w:ascii="Times New Roman" w:eastAsia="Times New Roman" w:hAnsi="Times New Roman" w:cs="Times New Roman"/>
                <w:kern w:val="0"/>
                <w:sz w:val="26"/>
                <w:szCs w:val="26"/>
                <w:shd w:val="clear" w:color="auto" w:fill="FFFFFF"/>
                <w:lang w:val="sv-SE"/>
                <w14:ligatures w14:val="none"/>
              </w:rPr>
              <w:t>Đối với ngành, nghề lập </w:t>
            </w:r>
            <w:r w:rsidRPr="00B95713">
              <w:rPr>
                <w:rFonts w:ascii="Times New Roman" w:eastAsia="Times New Roman" w:hAnsi="Times New Roman" w:cs="Times New Roman"/>
                <w:kern w:val="0"/>
                <w:sz w:val="26"/>
                <w:szCs w:val="26"/>
                <w:lang w:val="sv-SE"/>
                <w14:ligatures w14:val="none"/>
              </w:rPr>
              <w:t>dự án, báo cáo kinh tế - kỹ thuật bảo quản, tu bổ, phục hồi di tích phải có đủ điều kiện hành nghề thiết kế xây dựng theo quy định của pháp luật về xây dựng và có ít nhất 02 cá nhân được cấp Chứng chỉ hành nghề </w:t>
            </w:r>
            <w:r w:rsidRPr="00B95713">
              <w:rPr>
                <w:rFonts w:ascii="Times New Roman" w:eastAsia="Times New Roman" w:hAnsi="Times New Roman" w:cs="Times New Roman"/>
                <w:kern w:val="0"/>
                <w:sz w:val="26"/>
                <w:szCs w:val="26"/>
                <w:shd w:val="clear" w:color="auto" w:fill="FFFFFF"/>
                <w:lang w:val="sv-SE"/>
                <w14:ligatures w14:val="none"/>
              </w:rPr>
              <w:t>lập </w:t>
            </w:r>
            <w:r w:rsidRPr="00B95713">
              <w:rPr>
                <w:rFonts w:ascii="Times New Roman" w:eastAsia="Times New Roman" w:hAnsi="Times New Roman" w:cs="Times New Roman"/>
                <w:kern w:val="0"/>
                <w:sz w:val="26"/>
                <w:szCs w:val="26"/>
                <w:lang w:val="sv-SE"/>
                <w14:ligatures w14:val="none"/>
              </w:rPr>
              <w:t>dự án bảo quản, tu bổ, phục hồi di tích;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c) </w:t>
            </w:r>
            <w:r w:rsidRPr="00B95713">
              <w:rPr>
                <w:rFonts w:ascii="Times New Roman" w:eastAsia="Times New Roman" w:hAnsi="Times New Roman" w:cs="Times New Roman"/>
                <w:kern w:val="0"/>
                <w:sz w:val="26"/>
                <w:szCs w:val="26"/>
                <w:shd w:val="clear" w:color="auto" w:fill="FFFFFF"/>
                <w:lang w:val="sv-SE"/>
                <w14:ligatures w14:val="none"/>
              </w:rPr>
              <w:t>Đối với ngành, nghề </w:t>
            </w:r>
            <w:r w:rsidRPr="00B95713">
              <w:rPr>
                <w:rFonts w:ascii="Times New Roman" w:eastAsia="Times New Roman" w:hAnsi="Times New Roman" w:cs="Times New Roman"/>
                <w:kern w:val="0"/>
                <w:sz w:val="26"/>
                <w:szCs w:val="26"/>
                <w:lang w:val="sv-SE"/>
                <w14:ligatures w14:val="none"/>
              </w:rPr>
              <w:t>thiết kế bảo quản, tu bổ, phục hồi di tích phải có đủ điều kiện hành nghề thiết kế xây dựng theo quy định của pháp luật về xây dựng và có ít nhất 02 cá nhân được cấp Chứng chỉ hành nghề thiết kế bảo quản, tu bổ, phục hồi di tích;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t>d) </w:t>
            </w:r>
            <w:r w:rsidRPr="00B95713">
              <w:rPr>
                <w:rFonts w:ascii="Times New Roman" w:eastAsia="Times New Roman" w:hAnsi="Times New Roman" w:cs="Times New Roman"/>
                <w:kern w:val="0"/>
                <w:sz w:val="26"/>
                <w:szCs w:val="26"/>
                <w:shd w:val="clear" w:color="auto" w:fill="FFFFFF"/>
                <w:lang w:val="sv-SE"/>
                <w14:ligatures w14:val="none"/>
              </w:rPr>
              <w:t>Đối với ngành, nghề thi công </w:t>
            </w:r>
            <w:r w:rsidRPr="00B95713">
              <w:rPr>
                <w:rFonts w:ascii="Times New Roman" w:eastAsia="Times New Roman" w:hAnsi="Times New Roman" w:cs="Times New Roman"/>
                <w:kern w:val="0"/>
                <w:sz w:val="26"/>
                <w:szCs w:val="26"/>
                <w:lang w:val="sv-SE"/>
                <w14:ligatures w14:val="none"/>
              </w:rPr>
              <w:t>bảo quản, tu bổ, phục hồi di tích phải có đủ điều kiện năng lực của tổ chức thi công xây dựng theo quy định của pháp luật về xây dựng và có ít nhất 02 cá nhân được cấp Chứng chỉ hành nghề thi công bảo quản, tu bổ, phục hồi di tích;</w:t>
            </w:r>
          </w:p>
          <w:p w:rsidR="00E27249" w:rsidRPr="00B95713" w:rsidRDefault="00E27249" w:rsidP="00B95713">
            <w:pPr>
              <w:shd w:val="clear" w:color="auto" w:fill="FFFFFF"/>
              <w:spacing w:before="40" w:after="40" w:line="245" w:lineRule="auto"/>
              <w:jc w:val="both"/>
              <w:rPr>
                <w:rFonts w:ascii="Times New Roman" w:eastAsia="Times New Roman" w:hAnsi="Times New Roman" w:cs="Times New Roman"/>
                <w:kern w:val="0"/>
                <w:sz w:val="26"/>
                <w:szCs w:val="26"/>
                <w:lang w:val="sv-SE"/>
                <w14:ligatures w14:val="none"/>
              </w:rPr>
            </w:pPr>
            <w:r w:rsidRPr="00B95713">
              <w:rPr>
                <w:rFonts w:ascii="Times New Roman" w:eastAsia="Times New Roman" w:hAnsi="Times New Roman" w:cs="Times New Roman"/>
                <w:kern w:val="0"/>
                <w:sz w:val="26"/>
                <w:szCs w:val="26"/>
                <w:lang w:val="sv-SE"/>
                <w14:ligatures w14:val="none"/>
              </w:rPr>
              <w:lastRenderedPageBreak/>
              <w:t>đ) Đối với ngành, nghề tư vấn giám sát thi công bảo quản, tu bổ, phục hồi di tích phải có đủ điều kiện năng lực của tổ chức tư vấn giám sát thi công xây dựng theo quy định của pháp luật về xây dựng và có ít nhất 02 cá nhân được cấp Chứng chỉ hành nghề tư vấn giám sát thi công bảo quản, tu bổ, phục hồi di tích.</w:t>
            </w:r>
          </w:p>
          <w:p w:rsidR="00E27249" w:rsidRPr="00B95713" w:rsidRDefault="00E27249" w:rsidP="00B95713">
            <w:pPr>
              <w:spacing w:before="40" w:after="40" w:line="245" w:lineRule="auto"/>
              <w:jc w:val="both"/>
              <w:rPr>
                <w:rFonts w:ascii="Times New Roman" w:hAnsi="Times New Roman" w:cs="Times New Roman"/>
                <w:b/>
                <w:bCs/>
                <w:sz w:val="26"/>
                <w:szCs w:val="26"/>
                <w:lang w:val="sv-SE"/>
              </w:rPr>
            </w:pPr>
          </w:p>
        </w:tc>
        <w:tc>
          <w:tcPr>
            <w:tcW w:w="5460" w:type="dxa"/>
          </w:tcPr>
          <w:p w:rsidR="008F59D9" w:rsidRPr="00B95713" w:rsidRDefault="008F59D9" w:rsidP="00B95713">
            <w:pPr>
              <w:spacing w:before="40" w:after="40" w:line="245" w:lineRule="auto"/>
              <w:jc w:val="both"/>
              <w:rPr>
                <w:rFonts w:ascii="Times New Roman" w:eastAsia="Calibri" w:hAnsi="Times New Roman" w:cs="Times New Roman"/>
                <w:kern w:val="0"/>
                <w:sz w:val="26"/>
                <w:szCs w:val="26"/>
                <w:u w:val="single"/>
                <w:lang w:val="vi-VN"/>
                <w14:ligatures w14:val="none"/>
              </w:rPr>
            </w:pPr>
            <w:r w:rsidRPr="00B95713">
              <w:rPr>
                <w:rFonts w:ascii="Times New Roman" w:eastAsia="Calibri" w:hAnsi="Times New Roman" w:cs="Times New Roman"/>
                <w:kern w:val="0"/>
                <w:sz w:val="26"/>
                <w:szCs w:val="26"/>
                <w:u w:val="single"/>
                <w:lang w:val="vi-VN"/>
                <w14:ligatures w14:val="none"/>
              </w:rPr>
              <w:lastRenderedPageBreak/>
              <w:t>7. Sửa đổi, bổ sung khoản 1 Điều 78 như sau:</w:t>
            </w:r>
          </w:p>
          <w:p w:rsidR="002B1583" w:rsidRPr="00B95713" w:rsidRDefault="002B1583" w:rsidP="00B95713">
            <w:pPr>
              <w:pStyle w:val="NormalWeb"/>
              <w:spacing w:before="40" w:beforeAutospacing="0" w:after="40" w:afterAutospacing="0" w:line="245" w:lineRule="auto"/>
              <w:jc w:val="both"/>
              <w:rPr>
                <w:color w:val="000000"/>
                <w:sz w:val="26"/>
                <w:szCs w:val="26"/>
                <w:lang w:val="sv-SE"/>
              </w:rPr>
            </w:pPr>
            <w:r w:rsidRPr="00B95713">
              <w:rPr>
                <w:sz w:val="26"/>
                <w:szCs w:val="26"/>
                <w:lang w:val="vi-VN"/>
              </w:rPr>
              <w:t>“</w:t>
            </w:r>
            <w:r w:rsidRPr="00B95713">
              <w:rPr>
                <w:color w:val="000000"/>
                <w:sz w:val="26"/>
                <w:szCs w:val="26"/>
                <w:lang w:val="sv-SE"/>
              </w:rPr>
              <w:t xml:space="preserve">1. Tổ chức, cá nhân được kinh doanh trong lập quy hoạch bảo quản, tu bổ, phục hồi di tích; lập dự </w:t>
            </w:r>
            <w:r w:rsidRPr="00B95713">
              <w:rPr>
                <w:color w:val="000000"/>
                <w:sz w:val="26"/>
                <w:szCs w:val="26"/>
                <w:lang w:val="sv-SE"/>
              </w:rPr>
              <w:lastRenderedPageBreak/>
              <w:t>án, báo cáo kinh tế - kỹ thuật bảo quản, tu bổ, phục hồi di tích; thiết kế bảo quản, tu bổ, phục hồi di tích; thi công bảo quản, tu bổ, phục hồi di tích; tư vấn giám sát thi công bảo quản, tu bổ, phục hồi di tích thực hiện theo quy định của Luật này, quy định của pháp luật về đầu tư, doanh nghiệp, quy định khác của pháp luật có liên quan, phải có Giấy chứng nhận đủ điều kiện hành nghề bảo quản, tu bổ, phục hồi di tích, Chứng chỉ hành nghề bảo quản, tu bổ, phục hồi di tích.</w:t>
            </w:r>
          </w:p>
          <w:p w:rsidR="002B1583" w:rsidRPr="00B95713" w:rsidRDefault="002B1583" w:rsidP="00B95713">
            <w:pPr>
              <w:spacing w:before="40" w:after="40" w:line="245" w:lineRule="auto"/>
              <w:jc w:val="both"/>
              <w:rPr>
                <w:rFonts w:ascii="Times New Roman" w:eastAsia="Times New Roman" w:hAnsi="Times New Roman" w:cs="Times New Roman"/>
                <w:color w:val="000000"/>
                <w:sz w:val="26"/>
                <w:szCs w:val="26"/>
                <w:lang w:val="vi-VN"/>
              </w:rPr>
            </w:pPr>
            <w:r w:rsidRPr="00B95713">
              <w:rPr>
                <w:rFonts w:ascii="Times New Roman" w:eastAsia="Times New Roman" w:hAnsi="Times New Roman" w:cs="Times New Roman"/>
                <w:color w:val="000000"/>
                <w:sz w:val="26"/>
                <w:szCs w:val="26"/>
                <w:lang w:val="sv-SE"/>
              </w:rPr>
              <w:t>Tổ chức kinh doanh trong lập quy hoạch bảo quản, tu bổ, phục hồi di tích; lập dự án, báo cáo kinh tế - kỹ thuật bảo quản, tu bổ, phục hồi di tích; thiết kế bảo quản, tu bổ, phục hồi di tích; thi công bảo quản, tu bổ, phục hồi di tích; tư</w:t>
            </w:r>
            <w:r w:rsidRPr="00B95713">
              <w:rPr>
                <w:rFonts w:ascii="Times New Roman" w:eastAsia="Times New Roman" w:hAnsi="Times New Roman" w:cs="Times New Roman"/>
                <w:color w:val="000000"/>
                <w:sz w:val="26"/>
                <w:szCs w:val="26"/>
                <w:lang w:val="vi-VN"/>
              </w:rPr>
              <w:t> vấn </w:t>
            </w:r>
            <w:r w:rsidRPr="00B95713">
              <w:rPr>
                <w:rFonts w:ascii="Times New Roman" w:eastAsia="Times New Roman" w:hAnsi="Times New Roman" w:cs="Times New Roman"/>
                <w:color w:val="000000"/>
                <w:sz w:val="26"/>
                <w:szCs w:val="26"/>
                <w:lang w:val="sv-SE"/>
              </w:rPr>
              <w:t>giám sát thi công bảo quản, tu bổ, phục hồi di tích còn phải đáp ứng quy định đối với từng ngành, nghề như sau:</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sz w:val="26"/>
                <w:szCs w:val="26"/>
                <w:lang w:val="vi-VN"/>
              </w:rPr>
            </w:pPr>
            <w:r w:rsidRPr="00B95713">
              <w:rPr>
                <w:rFonts w:ascii="Times New Roman" w:eastAsia="Times New Roman" w:hAnsi="Times New Roman" w:cs="Times New Roman"/>
                <w:color w:val="000000"/>
                <w:sz w:val="26"/>
                <w:szCs w:val="26"/>
                <w:shd w:val="clear" w:color="auto" w:fill="FFFFFF"/>
                <w:lang w:val="sv-SE"/>
              </w:rPr>
              <w:t>a) Đối với ngành, nghề lập </w:t>
            </w:r>
            <w:r w:rsidRPr="00B95713">
              <w:rPr>
                <w:rFonts w:ascii="Times New Roman" w:eastAsia="Times New Roman" w:hAnsi="Times New Roman" w:cs="Times New Roman"/>
                <w:color w:val="000000"/>
                <w:sz w:val="26"/>
                <w:szCs w:val="26"/>
                <w:lang w:val="sv-SE"/>
              </w:rPr>
              <w:t xml:space="preserve">quy hoạch bảo quản, tu bổ, phục hồi di tích phải có đủ </w:t>
            </w:r>
            <w:r w:rsidRPr="00B95713">
              <w:rPr>
                <w:rFonts w:ascii="Times New Roman" w:eastAsia="Times New Roman" w:hAnsi="Times New Roman" w:cs="Times New Roman"/>
                <w:strike/>
                <w:color w:val="000000"/>
                <w:sz w:val="26"/>
                <w:szCs w:val="26"/>
                <w:lang w:val="sv-SE"/>
              </w:rPr>
              <w:t>điều kiện hành nghề lập thiết kế quy hoạch xây dựng</w:t>
            </w:r>
            <w:r w:rsidRPr="00B95713">
              <w:rPr>
                <w:rFonts w:ascii="Times New Roman" w:eastAsia="Times New Roman" w:hAnsi="Times New Roman" w:cs="Times New Roman"/>
                <w:color w:val="000000"/>
                <w:sz w:val="26"/>
                <w:szCs w:val="26"/>
                <w:lang w:val="sv-SE"/>
              </w:rPr>
              <w:t xml:space="preserve"> </w:t>
            </w:r>
            <w:r w:rsidRPr="00B95713">
              <w:rPr>
                <w:rFonts w:ascii="Times New Roman" w:hAnsi="Times New Roman" w:cs="Times New Roman"/>
                <w:b/>
                <w:bCs/>
                <w:i/>
                <w:iCs/>
                <w:color w:val="000000"/>
                <w:sz w:val="26"/>
                <w:szCs w:val="26"/>
                <w:lang w:val="vi-VN"/>
              </w:rPr>
              <w:t>năng lực hành</w:t>
            </w:r>
            <w:r w:rsidRPr="00B95713">
              <w:rPr>
                <w:rFonts w:ascii="Times New Roman" w:hAnsi="Times New Roman" w:cs="Times New Roman"/>
                <w:b/>
                <w:bCs/>
                <w:i/>
                <w:iCs/>
                <w:color w:val="000000"/>
                <w:sz w:val="26"/>
                <w:szCs w:val="26"/>
                <w:lang w:val="vi-VN"/>
              </w:rPr>
              <w:br/>
              <w:t>nghề của tổ chức và năng lực, kinh nghiệm của cá nhân</w:t>
            </w:r>
            <w:r w:rsidRPr="00B95713">
              <w:rPr>
                <w:rFonts w:ascii="Times New Roman" w:hAnsi="Times New Roman" w:cs="Times New Roman"/>
                <w:sz w:val="26"/>
                <w:szCs w:val="26"/>
                <w:lang w:val="vi-VN"/>
              </w:rPr>
              <w:t xml:space="preserve"> </w:t>
            </w:r>
            <w:r w:rsidRPr="00B95713">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lập quy hoạch bảo quản, tu bổ, phục hồi di tích;</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sz w:val="26"/>
                <w:szCs w:val="26"/>
                <w:lang w:val="vi-VN"/>
              </w:rPr>
            </w:pPr>
            <w:r w:rsidRPr="00B95713">
              <w:rPr>
                <w:rFonts w:ascii="Times New Roman" w:eastAsia="Times New Roman" w:hAnsi="Times New Roman" w:cs="Times New Roman"/>
                <w:color w:val="000000"/>
                <w:sz w:val="26"/>
                <w:szCs w:val="26"/>
                <w:lang w:val="sv-SE"/>
              </w:rPr>
              <w:t>b) </w:t>
            </w:r>
            <w:r w:rsidRPr="00B95713">
              <w:rPr>
                <w:rFonts w:ascii="Times New Roman" w:eastAsia="Times New Roman" w:hAnsi="Times New Roman" w:cs="Times New Roman"/>
                <w:color w:val="000000"/>
                <w:sz w:val="26"/>
                <w:szCs w:val="26"/>
                <w:shd w:val="clear" w:color="auto" w:fill="FFFFFF"/>
                <w:lang w:val="sv-SE"/>
              </w:rPr>
              <w:t>Đối với ngành, nghề lập </w:t>
            </w:r>
            <w:r w:rsidRPr="00B95713">
              <w:rPr>
                <w:rFonts w:ascii="Times New Roman" w:eastAsia="Times New Roman" w:hAnsi="Times New Roman" w:cs="Times New Roman"/>
                <w:color w:val="000000"/>
                <w:sz w:val="26"/>
                <w:szCs w:val="26"/>
                <w:lang w:val="sv-SE"/>
              </w:rPr>
              <w:t>dự án, báo cáo kinh tế - kỹ thuật bảo quản, tu bổ, phục hồi di tích phải có đủ</w:t>
            </w:r>
            <w:r w:rsidRPr="00B95713">
              <w:rPr>
                <w:rFonts w:ascii="Times New Roman" w:eastAsia="Times New Roman" w:hAnsi="Times New Roman" w:cs="Times New Roman"/>
                <w:strike/>
                <w:color w:val="000000"/>
                <w:sz w:val="26"/>
                <w:szCs w:val="26"/>
                <w:lang w:val="sv-SE"/>
              </w:rPr>
              <w:t xml:space="preserve"> điều kiện hành nghề thiết kế xây dựng </w:t>
            </w:r>
            <w:r w:rsidRPr="00B95713">
              <w:rPr>
                <w:rFonts w:ascii="Times New Roman" w:hAnsi="Times New Roman" w:cs="Times New Roman"/>
                <w:b/>
                <w:bCs/>
                <w:i/>
                <w:iCs/>
                <w:color w:val="000000"/>
                <w:sz w:val="26"/>
                <w:szCs w:val="26"/>
                <w:lang w:val="vi-VN"/>
              </w:rPr>
              <w:t xml:space="preserve">năng lực hành nghề của tổ chức và năng lực, kinh nghiệm của cá nhân </w:t>
            </w:r>
            <w:r w:rsidRPr="00B95713">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w:t>
            </w:r>
            <w:r w:rsidRPr="00B95713">
              <w:rPr>
                <w:rFonts w:ascii="Times New Roman" w:eastAsia="Times New Roman" w:hAnsi="Times New Roman" w:cs="Times New Roman"/>
                <w:color w:val="000000"/>
                <w:sz w:val="26"/>
                <w:szCs w:val="26"/>
                <w:shd w:val="clear" w:color="auto" w:fill="FFFFFF"/>
                <w:lang w:val="sv-SE"/>
              </w:rPr>
              <w:t>lập </w:t>
            </w:r>
            <w:r w:rsidRPr="00B95713">
              <w:rPr>
                <w:rFonts w:ascii="Times New Roman" w:eastAsia="Times New Roman" w:hAnsi="Times New Roman" w:cs="Times New Roman"/>
                <w:color w:val="000000"/>
                <w:sz w:val="26"/>
                <w:szCs w:val="26"/>
                <w:lang w:val="sv-SE"/>
              </w:rPr>
              <w:t>dự án bảo quản, tu bổ, phục hồi di tích;</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sz w:val="26"/>
                <w:szCs w:val="26"/>
                <w:lang w:val="vi-VN"/>
              </w:rPr>
            </w:pPr>
            <w:r w:rsidRPr="00B95713">
              <w:rPr>
                <w:rFonts w:ascii="Times New Roman" w:eastAsia="Times New Roman" w:hAnsi="Times New Roman" w:cs="Times New Roman"/>
                <w:color w:val="000000"/>
                <w:sz w:val="26"/>
                <w:szCs w:val="26"/>
                <w:lang w:val="sv-SE"/>
              </w:rPr>
              <w:lastRenderedPageBreak/>
              <w:t>c) </w:t>
            </w:r>
            <w:r w:rsidRPr="00B95713">
              <w:rPr>
                <w:rFonts w:ascii="Times New Roman" w:eastAsia="Times New Roman" w:hAnsi="Times New Roman" w:cs="Times New Roman"/>
                <w:color w:val="000000"/>
                <w:sz w:val="26"/>
                <w:szCs w:val="26"/>
                <w:shd w:val="clear" w:color="auto" w:fill="FFFFFF"/>
                <w:lang w:val="sv-SE"/>
              </w:rPr>
              <w:t>Đối với ngành, nghề </w:t>
            </w:r>
            <w:r w:rsidRPr="00B95713">
              <w:rPr>
                <w:rFonts w:ascii="Times New Roman" w:eastAsia="Times New Roman" w:hAnsi="Times New Roman" w:cs="Times New Roman"/>
                <w:color w:val="000000"/>
                <w:sz w:val="26"/>
                <w:szCs w:val="26"/>
                <w:lang w:val="sv-SE"/>
              </w:rPr>
              <w:t>thiết kế bảo quản, tu bổ, phục hồi di tích phải có đủ</w:t>
            </w:r>
            <w:r w:rsidRPr="00B95713">
              <w:rPr>
                <w:rFonts w:ascii="Times New Roman" w:eastAsia="Times New Roman" w:hAnsi="Times New Roman" w:cs="Times New Roman"/>
                <w:strike/>
                <w:color w:val="000000"/>
                <w:sz w:val="26"/>
                <w:szCs w:val="26"/>
                <w:lang w:val="sv-SE"/>
              </w:rPr>
              <w:t xml:space="preserve"> điều kiện hành nghề thiết kế xây dựng </w:t>
            </w:r>
            <w:r w:rsidRPr="00B95713">
              <w:rPr>
                <w:rFonts w:ascii="Times New Roman" w:hAnsi="Times New Roman" w:cs="Times New Roman"/>
                <w:b/>
                <w:bCs/>
                <w:i/>
                <w:iCs/>
                <w:color w:val="000000"/>
                <w:sz w:val="26"/>
                <w:szCs w:val="26"/>
                <w:lang w:val="vi-VN"/>
              </w:rPr>
              <w:t>năng lực hành nghề của tổ chức và năng lực, kinh nghiệm của cá nhân</w:t>
            </w:r>
            <w:r w:rsidRPr="00B95713">
              <w:rPr>
                <w:rFonts w:ascii="Times New Roman" w:hAnsi="Times New Roman" w:cs="Times New Roman"/>
                <w:sz w:val="26"/>
                <w:szCs w:val="26"/>
                <w:lang w:val="vi-VN"/>
              </w:rPr>
              <w:t xml:space="preserve"> </w:t>
            </w:r>
            <w:r w:rsidRPr="00B95713">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thiết kế bảo quản, tu bổ, phục hồi di tích;</w:t>
            </w:r>
          </w:p>
          <w:p w:rsidR="002B1583"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sz w:val="26"/>
                <w:szCs w:val="26"/>
                <w:lang w:val="vi-VN"/>
              </w:rPr>
            </w:pPr>
            <w:r w:rsidRPr="00B95713">
              <w:rPr>
                <w:rFonts w:ascii="Times New Roman" w:eastAsia="Times New Roman" w:hAnsi="Times New Roman" w:cs="Times New Roman"/>
                <w:color w:val="000000"/>
                <w:sz w:val="26"/>
                <w:szCs w:val="26"/>
                <w:lang w:val="sv-SE"/>
              </w:rPr>
              <w:t>d) </w:t>
            </w:r>
            <w:r w:rsidRPr="00B95713">
              <w:rPr>
                <w:rFonts w:ascii="Times New Roman" w:eastAsia="Times New Roman" w:hAnsi="Times New Roman" w:cs="Times New Roman"/>
                <w:color w:val="000000"/>
                <w:sz w:val="26"/>
                <w:szCs w:val="26"/>
                <w:shd w:val="clear" w:color="auto" w:fill="FFFFFF"/>
                <w:lang w:val="sv-SE"/>
              </w:rPr>
              <w:t>Đối với ngành, nghề thi công </w:t>
            </w:r>
            <w:r w:rsidRPr="00B95713">
              <w:rPr>
                <w:rFonts w:ascii="Times New Roman" w:eastAsia="Times New Roman" w:hAnsi="Times New Roman" w:cs="Times New Roman"/>
                <w:color w:val="000000"/>
                <w:sz w:val="26"/>
                <w:szCs w:val="26"/>
                <w:lang w:val="sv-SE"/>
              </w:rPr>
              <w:t>bảo quản, tu bổ, phục hồi di tích phải có</w:t>
            </w:r>
            <w:r w:rsidRPr="00B95713">
              <w:rPr>
                <w:rFonts w:ascii="Times New Roman" w:eastAsia="Times New Roman" w:hAnsi="Times New Roman" w:cs="Times New Roman"/>
                <w:strike/>
                <w:color w:val="000000"/>
                <w:sz w:val="26"/>
                <w:szCs w:val="26"/>
                <w:lang w:val="sv-SE"/>
              </w:rPr>
              <w:t xml:space="preserve"> </w:t>
            </w:r>
            <w:r w:rsidRPr="00B95713">
              <w:rPr>
                <w:rFonts w:ascii="Times New Roman" w:eastAsia="Times New Roman" w:hAnsi="Times New Roman" w:cs="Times New Roman"/>
                <w:color w:val="000000"/>
                <w:sz w:val="26"/>
                <w:szCs w:val="26"/>
                <w:lang w:val="sv-SE"/>
              </w:rPr>
              <w:t>đủ</w:t>
            </w:r>
            <w:r w:rsidRPr="00B95713">
              <w:rPr>
                <w:rFonts w:ascii="Times New Roman" w:eastAsia="Times New Roman" w:hAnsi="Times New Roman" w:cs="Times New Roman"/>
                <w:strike/>
                <w:color w:val="000000"/>
                <w:sz w:val="26"/>
                <w:szCs w:val="26"/>
                <w:lang w:val="sv-SE"/>
              </w:rPr>
              <w:t xml:space="preserve"> điều kiện năng lực của tổ chức thi công xây dựng </w:t>
            </w:r>
            <w:r w:rsidRPr="00B95713">
              <w:rPr>
                <w:rFonts w:ascii="Times New Roman" w:hAnsi="Times New Roman" w:cs="Times New Roman"/>
                <w:b/>
                <w:bCs/>
                <w:i/>
                <w:iCs/>
                <w:color w:val="000000"/>
                <w:sz w:val="26"/>
                <w:szCs w:val="26"/>
                <w:lang w:val="vi-VN"/>
              </w:rPr>
              <w:t xml:space="preserve">năng lực hành nghề của tổ chức và năng lực, kinh nghiệm của cá nhân </w:t>
            </w:r>
            <w:r w:rsidRPr="00B95713">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thi công bảo quản, tu bổ, phục hồi di tích;</w:t>
            </w:r>
          </w:p>
          <w:p w:rsidR="00E27249" w:rsidRPr="00B95713" w:rsidRDefault="002B1583" w:rsidP="00B95713">
            <w:pPr>
              <w:shd w:val="clear" w:color="auto" w:fill="FFFFFF"/>
              <w:spacing w:before="40" w:after="40" w:line="245" w:lineRule="auto"/>
              <w:jc w:val="both"/>
              <w:rPr>
                <w:rFonts w:ascii="Times New Roman" w:eastAsia="Times New Roman" w:hAnsi="Times New Roman" w:cs="Times New Roman"/>
                <w:color w:val="000000"/>
                <w:sz w:val="26"/>
                <w:szCs w:val="26"/>
                <w:lang w:val="sv-SE"/>
              </w:rPr>
            </w:pPr>
            <w:r w:rsidRPr="00B95713">
              <w:rPr>
                <w:rFonts w:ascii="Times New Roman" w:eastAsia="Times New Roman" w:hAnsi="Times New Roman" w:cs="Times New Roman"/>
                <w:color w:val="000000"/>
                <w:sz w:val="26"/>
                <w:szCs w:val="26"/>
                <w:lang w:val="sv-SE"/>
              </w:rPr>
              <w:t>đ) Đối với ngành, nghề tư vấn giám sát thi công bảo quản, tu bổ, phục hồi di tích phải có đủ</w:t>
            </w:r>
            <w:r w:rsidRPr="00B95713">
              <w:rPr>
                <w:rFonts w:ascii="Times New Roman" w:eastAsia="Times New Roman" w:hAnsi="Times New Roman" w:cs="Times New Roman"/>
                <w:strike/>
                <w:color w:val="000000"/>
                <w:sz w:val="26"/>
                <w:szCs w:val="26"/>
                <w:lang w:val="sv-SE"/>
              </w:rPr>
              <w:t xml:space="preserve"> điều kiện năng lực của tổ chức tư vấn giám sát thi công xây dựng </w:t>
            </w:r>
            <w:r w:rsidRPr="00B95713">
              <w:rPr>
                <w:rFonts w:ascii="Times New Roman" w:hAnsi="Times New Roman" w:cs="Times New Roman"/>
                <w:b/>
                <w:bCs/>
                <w:i/>
                <w:iCs/>
                <w:color w:val="000000"/>
                <w:sz w:val="26"/>
                <w:szCs w:val="26"/>
                <w:lang w:val="vi-VN"/>
              </w:rPr>
              <w:t>năng lực hành nghề của tổ chức và năng lực, kinh nghiệm của cá nhân</w:t>
            </w:r>
            <w:r w:rsidRPr="00B95713">
              <w:rPr>
                <w:rFonts w:ascii="Times New Roman" w:hAnsi="Times New Roman" w:cs="Times New Roman"/>
                <w:sz w:val="26"/>
                <w:szCs w:val="26"/>
                <w:lang w:val="vi-VN"/>
              </w:rPr>
              <w:t xml:space="preserve"> </w:t>
            </w:r>
            <w:r w:rsidRPr="00B95713">
              <w:rPr>
                <w:rFonts w:ascii="Times New Roman" w:eastAsia="Times New Roman" w:hAnsi="Times New Roman" w:cs="Times New Roman"/>
                <w:color w:val="000000"/>
                <w:sz w:val="26"/>
                <w:szCs w:val="26"/>
                <w:lang w:val="sv-SE"/>
              </w:rPr>
              <w:t>theo quy định của pháp luật về xây dựng và có ít nhất 02 cá nhân được cấp Chứng chỉ hành nghề tư vấn giám sát thi công bảo quản, tu bổ, phục hồi di tích.”.</w:t>
            </w:r>
          </w:p>
        </w:tc>
        <w:tc>
          <w:tcPr>
            <w:tcW w:w="3051" w:type="dxa"/>
          </w:tcPr>
          <w:p w:rsidR="00E27249" w:rsidRPr="00B95713" w:rsidRDefault="002B1583" w:rsidP="00B95713">
            <w:pPr>
              <w:spacing w:before="40" w:after="40" w:line="245" w:lineRule="auto"/>
              <w:jc w:val="both"/>
              <w:rPr>
                <w:rFonts w:ascii="Times New Roman" w:hAnsi="Times New Roman" w:cs="Times New Roman"/>
                <w:b/>
                <w:bCs/>
                <w:sz w:val="26"/>
                <w:szCs w:val="26"/>
                <w:lang w:val="sv-SE"/>
              </w:rPr>
            </w:pPr>
            <w:r w:rsidRPr="00B95713">
              <w:rPr>
                <w:rFonts w:ascii="Times New Roman" w:hAnsi="Times New Roman" w:cs="Times New Roman"/>
                <w:color w:val="000000"/>
                <w:sz w:val="26"/>
                <w:szCs w:val="26"/>
                <w:lang w:val="sv-SE"/>
              </w:rPr>
              <w:lastRenderedPageBreak/>
              <w:t>Để bảo đảm sự thống nhất với các quy định của pháp luật về xây dựng.</w:t>
            </w:r>
          </w:p>
        </w:tc>
      </w:tr>
      <w:tr w:rsidR="00441AE8" w:rsidRPr="00B95713" w:rsidTr="00041AC8">
        <w:tc>
          <w:tcPr>
            <w:tcW w:w="7083" w:type="dxa"/>
          </w:tcPr>
          <w:p w:rsidR="00441AE8" w:rsidRPr="00B95713" w:rsidRDefault="00441AE8" w:rsidP="00B95713">
            <w:pPr>
              <w:shd w:val="clear" w:color="auto" w:fill="FFFFFF"/>
              <w:spacing w:before="40" w:after="40" w:line="245" w:lineRule="auto"/>
              <w:jc w:val="both"/>
              <w:rPr>
                <w:rFonts w:ascii="Times New Roman" w:hAnsi="Times New Roman" w:cs="Times New Roman"/>
                <w:b/>
                <w:bCs/>
                <w:sz w:val="26"/>
                <w:szCs w:val="26"/>
                <w:lang w:val="vi-VN"/>
              </w:rPr>
            </w:pPr>
          </w:p>
        </w:tc>
        <w:tc>
          <w:tcPr>
            <w:tcW w:w="5460" w:type="dxa"/>
          </w:tcPr>
          <w:p w:rsidR="00441AE8" w:rsidRPr="00B95713" w:rsidRDefault="00441AE8" w:rsidP="00B95713">
            <w:pPr>
              <w:shd w:val="clear" w:color="auto" w:fill="FFFFFF"/>
              <w:spacing w:before="40" w:after="40" w:line="245" w:lineRule="auto"/>
              <w:jc w:val="both"/>
              <w:rPr>
                <w:rFonts w:ascii="Times New Roman" w:eastAsia="Times New Roman" w:hAnsi="Times New Roman" w:cs="Times New Roman"/>
                <w:b/>
                <w:bCs/>
                <w:color w:val="000000"/>
                <w:sz w:val="26"/>
                <w:szCs w:val="26"/>
                <w:highlight w:val="yellow"/>
                <w:lang w:val="vi-VN"/>
              </w:rPr>
            </w:pPr>
            <w:r w:rsidRPr="00B95713">
              <w:rPr>
                <w:rFonts w:ascii="Times New Roman" w:eastAsia="Times New Roman" w:hAnsi="Times New Roman" w:cs="Times New Roman"/>
                <w:b/>
                <w:bCs/>
                <w:color w:val="000000"/>
                <w:sz w:val="26"/>
                <w:szCs w:val="26"/>
                <w:highlight w:val="yellow"/>
                <w:lang w:val="vi-VN"/>
              </w:rPr>
              <w:t>Điều 6 của Luật sửa đổi, bổ sung một số điều của Luật…</w:t>
            </w:r>
          </w:p>
        </w:tc>
        <w:tc>
          <w:tcPr>
            <w:tcW w:w="3051" w:type="dxa"/>
          </w:tcPr>
          <w:p w:rsidR="00441AE8" w:rsidRPr="00B95713" w:rsidRDefault="00441AE8" w:rsidP="00B95713">
            <w:pPr>
              <w:spacing w:before="40" w:after="40" w:line="245" w:lineRule="auto"/>
              <w:jc w:val="both"/>
              <w:rPr>
                <w:rFonts w:ascii="Times New Roman" w:hAnsi="Times New Roman" w:cs="Times New Roman"/>
                <w:b/>
                <w:bCs/>
                <w:sz w:val="26"/>
                <w:szCs w:val="26"/>
                <w:lang w:val="sv-SE"/>
              </w:rPr>
            </w:pPr>
          </w:p>
        </w:tc>
      </w:tr>
      <w:tr w:rsidR="005E3BF0" w:rsidRPr="00B95713" w:rsidTr="00041AC8">
        <w:tc>
          <w:tcPr>
            <w:tcW w:w="7083" w:type="dxa"/>
          </w:tcPr>
          <w:p w:rsidR="005E3BF0" w:rsidRPr="00B95713" w:rsidRDefault="005E3BF0" w:rsidP="00B95713">
            <w:pPr>
              <w:shd w:val="clear" w:color="auto" w:fill="FFFFFF"/>
              <w:spacing w:before="40" w:after="40" w:line="245" w:lineRule="auto"/>
              <w:jc w:val="both"/>
              <w:rPr>
                <w:rFonts w:ascii="Times New Roman" w:hAnsi="Times New Roman" w:cs="Times New Roman"/>
                <w:b/>
                <w:bCs/>
                <w:sz w:val="26"/>
                <w:szCs w:val="26"/>
                <w:lang w:val="vi-VN"/>
              </w:rPr>
            </w:pPr>
          </w:p>
        </w:tc>
        <w:tc>
          <w:tcPr>
            <w:tcW w:w="5460" w:type="dxa"/>
          </w:tcPr>
          <w:p w:rsidR="00441AE8" w:rsidRPr="00B95713" w:rsidRDefault="00441AE8" w:rsidP="00B95713">
            <w:pPr>
              <w:shd w:val="clear" w:color="auto" w:fill="FFFFFF"/>
              <w:spacing w:before="40" w:after="40" w:line="245" w:lineRule="auto"/>
              <w:jc w:val="both"/>
              <w:rPr>
                <w:rFonts w:ascii="Times New Roman" w:eastAsia="Times New Roman" w:hAnsi="Times New Roman" w:cs="Times New Roman"/>
                <w:b/>
                <w:bCs/>
                <w:color w:val="000000"/>
                <w:sz w:val="26"/>
                <w:szCs w:val="26"/>
                <w:lang w:val="vi-VN"/>
              </w:rPr>
            </w:pPr>
            <w:r w:rsidRPr="00B95713">
              <w:rPr>
                <w:rFonts w:ascii="Times New Roman" w:eastAsia="Times New Roman" w:hAnsi="Times New Roman" w:cs="Times New Roman"/>
                <w:b/>
                <w:bCs/>
                <w:color w:val="000000"/>
                <w:sz w:val="26"/>
                <w:szCs w:val="26"/>
                <w:lang w:val="vi-VN"/>
              </w:rPr>
              <w:t>Điều 6. Điều khoản thi hành</w:t>
            </w:r>
          </w:p>
          <w:p w:rsidR="00441AE8" w:rsidRPr="00B95713" w:rsidRDefault="00441AE8" w:rsidP="00B95713">
            <w:pPr>
              <w:shd w:val="clear" w:color="auto" w:fill="FFFFFF"/>
              <w:spacing w:before="40" w:after="40" w:line="245" w:lineRule="auto"/>
              <w:jc w:val="both"/>
              <w:rPr>
                <w:rFonts w:ascii="Times New Roman" w:eastAsia="Times New Roman" w:hAnsi="Times New Roman" w:cs="Times New Roman"/>
                <w:kern w:val="0"/>
                <w:sz w:val="26"/>
                <w:szCs w:val="26"/>
                <w:shd w:val="clear" w:color="auto" w:fill="FFFFFF"/>
                <w:lang w:val="sv-SE"/>
                <w14:ligatures w14:val="none"/>
              </w:rPr>
            </w:pPr>
            <w:r w:rsidRPr="00B95713">
              <w:rPr>
                <w:rFonts w:ascii="Times New Roman" w:eastAsia="Times New Roman" w:hAnsi="Times New Roman" w:cs="Times New Roman"/>
                <w:color w:val="000000"/>
                <w:sz w:val="26"/>
                <w:szCs w:val="26"/>
                <w:lang w:val="vi-VN"/>
              </w:rPr>
              <w:t>1</w:t>
            </w:r>
            <w:r w:rsidRPr="00B95713">
              <w:rPr>
                <w:rFonts w:ascii="Times New Roman" w:eastAsia="Times New Roman" w:hAnsi="Times New Roman" w:cs="Times New Roman"/>
                <w:kern w:val="0"/>
                <w:sz w:val="26"/>
                <w:szCs w:val="26"/>
                <w:shd w:val="clear" w:color="auto" w:fill="FFFFFF"/>
                <w:lang w:val="sv-SE"/>
                <w14:ligatures w14:val="none"/>
              </w:rPr>
              <w:t>. Luật này có hiệu lực thi hành từ ngày 01 tháng 06 năm 2027, trừ trường hợp quy định tại khoản 2 Điều này.</w:t>
            </w:r>
          </w:p>
          <w:p w:rsidR="005E3BF0" w:rsidRPr="00B95713" w:rsidRDefault="00441AE8" w:rsidP="00B95713">
            <w:pPr>
              <w:shd w:val="clear" w:color="auto" w:fill="FFFFFF"/>
              <w:spacing w:before="40" w:after="40" w:line="245" w:lineRule="auto"/>
              <w:jc w:val="both"/>
              <w:rPr>
                <w:rFonts w:ascii="Times New Roman" w:eastAsia="Times New Roman" w:hAnsi="Times New Roman" w:cs="Times New Roman"/>
                <w:kern w:val="0"/>
                <w:sz w:val="26"/>
                <w:szCs w:val="26"/>
                <w:shd w:val="clear" w:color="auto" w:fill="FFFFFF"/>
                <w:lang w:val="sv-SE"/>
                <w14:ligatures w14:val="none"/>
              </w:rPr>
            </w:pPr>
            <w:r w:rsidRPr="00B95713">
              <w:rPr>
                <w:rFonts w:ascii="Times New Roman" w:eastAsia="Times New Roman" w:hAnsi="Times New Roman" w:cs="Times New Roman"/>
                <w:kern w:val="0"/>
                <w:sz w:val="26"/>
                <w:szCs w:val="26"/>
                <w:shd w:val="clear" w:color="auto" w:fill="FFFFFF"/>
                <w:lang w:val="sv-SE"/>
                <w14:ligatures w14:val="none"/>
              </w:rPr>
              <w:t>2. Điều 1; các điểm b và c khoản 3, điểm c khoản 4, khoản 25 Điều 2; khoản 2 Điều 3; khoản 1 Điều 5 có hiệu lực thi hành từ ngày 01 tháng 3 năm 2027.</w:t>
            </w:r>
          </w:p>
        </w:tc>
        <w:tc>
          <w:tcPr>
            <w:tcW w:w="3051" w:type="dxa"/>
          </w:tcPr>
          <w:p w:rsidR="005E3BF0" w:rsidRPr="00B95713" w:rsidRDefault="00FA7AB5" w:rsidP="00FA7AB5">
            <w:pPr>
              <w:spacing w:before="40" w:after="40" w:line="245" w:lineRule="auto"/>
              <w:jc w:val="both"/>
              <w:rPr>
                <w:rFonts w:ascii="Times New Roman" w:hAnsi="Times New Roman" w:cs="Times New Roman"/>
                <w:bCs/>
                <w:sz w:val="26"/>
                <w:szCs w:val="26"/>
                <w:lang w:val="sv-SE"/>
              </w:rPr>
            </w:pPr>
            <w:r>
              <w:rPr>
                <w:rFonts w:ascii="Times New Roman" w:hAnsi="Times New Roman" w:cs="Times New Roman"/>
                <w:bCs/>
                <w:sz w:val="26"/>
                <w:szCs w:val="26"/>
                <w:lang w:val="sv-SE"/>
              </w:rPr>
              <w:t xml:space="preserve">Các quy định tại khoản 2 Điều 6 là các quy định về phân cấp, phân quyền, phân định thẩm quyền trong các Luật, hiện đang được điều chỉnh tại các Nghị định về phân cấp, phân quyền, phân định thẩm quyền trong lĩnh vực </w:t>
            </w:r>
            <w:r>
              <w:rPr>
                <w:rFonts w:ascii="Times New Roman" w:hAnsi="Times New Roman" w:cs="Times New Roman"/>
                <w:bCs/>
                <w:sz w:val="26"/>
                <w:szCs w:val="26"/>
                <w:lang w:val="sv-SE"/>
              </w:rPr>
              <w:lastRenderedPageBreak/>
              <w:t xml:space="preserve">văn hóa, thể thao và Du lịch (Nghị định số 137/2025/NĐ-CP, Nghị định số 138/2025/NĐ-CP). Các Nghị định trên chỉ có hiệu lực đến ngày 28/02/2027. Do vậy, quy định về thời hạn có hiệu lực đối với các quy định tại khoản 2 Điều 6 dự thảo Luật nhằm bảo đảm các quy định về phân cấp, phân quyền được thực hiện thông suốt,liên tục, phù hợp với khoản 1, khoản 2 Điều 54 Luật Tổ chức chính quyền địa phương và khoản 1, khoản 2 Điều 32 </w:t>
            </w:r>
            <w:r w:rsidR="00441AE8" w:rsidRPr="00B95713">
              <w:rPr>
                <w:rFonts w:ascii="Times New Roman" w:hAnsi="Times New Roman" w:cs="Times New Roman"/>
                <w:bCs/>
                <w:sz w:val="26"/>
                <w:szCs w:val="26"/>
                <w:lang w:val="sv-SE"/>
              </w:rPr>
              <w:t xml:space="preserve">Luật Tổ chức chính </w:t>
            </w:r>
            <w:r>
              <w:rPr>
                <w:rFonts w:ascii="Times New Roman" w:hAnsi="Times New Roman" w:cs="Times New Roman"/>
                <w:bCs/>
                <w:sz w:val="26"/>
                <w:szCs w:val="26"/>
                <w:lang w:val="sv-SE"/>
              </w:rPr>
              <w:t>phủ</w:t>
            </w:r>
          </w:p>
        </w:tc>
      </w:tr>
      <w:tr w:rsidR="00441AE8" w:rsidRPr="00B95713" w:rsidTr="00041AC8">
        <w:tc>
          <w:tcPr>
            <w:tcW w:w="7083" w:type="dxa"/>
          </w:tcPr>
          <w:p w:rsidR="00441AE8" w:rsidRPr="00B95713" w:rsidRDefault="00441AE8" w:rsidP="00B95713">
            <w:pPr>
              <w:shd w:val="clear" w:color="auto" w:fill="FFFFFF"/>
              <w:spacing w:before="40" w:after="40" w:line="245" w:lineRule="auto"/>
              <w:jc w:val="both"/>
              <w:rPr>
                <w:rFonts w:ascii="Times New Roman" w:hAnsi="Times New Roman" w:cs="Times New Roman"/>
                <w:b/>
                <w:bCs/>
                <w:sz w:val="26"/>
                <w:szCs w:val="26"/>
                <w:lang w:val="sv-SE"/>
              </w:rPr>
            </w:pPr>
          </w:p>
        </w:tc>
        <w:tc>
          <w:tcPr>
            <w:tcW w:w="5460" w:type="dxa"/>
          </w:tcPr>
          <w:p w:rsidR="00441AE8" w:rsidRPr="00B95713" w:rsidRDefault="00441AE8" w:rsidP="00B95713">
            <w:pPr>
              <w:shd w:val="clear" w:color="auto" w:fill="FFFFFF"/>
              <w:spacing w:before="40" w:after="40" w:line="245" w:lineRule="auto"/>
              <w:jc w:val="both"/>
              <w:rPr>
                <w:rFonts w:ascii="Times New Roman" w:eastAsia="Times New Roman" w:hAnsi="Times New Roman" w:cs="Times New Roman"/>
                <w:b/>
                <w:bCs/>
                <w:color w:val="000000"/>
                <w:sz w:val="26"/>
                <w:szCs w:val="26"/>
                <w:lang w:val="vi-VN"/>
              </w:rPr>
            </w:pPr>
            <w:r w:rsidRPr="00B95713">
              <w:rPr>
                <w:rFonts w:ascii="Times New Roman" w:eastAsia="Times New Roman" w:hAnsi="Times New Roman" w:cs="Times New Roman"/>
                <w:b/>
                <w:bCs/>
                <w:color w:val="000000"/>
                <w:sz w:val="26"/>
                <w:szCs w:val="26"/>
                <w:lang w:val="vi-VN"/>
              </w:rPr>
              <w:t>Điều 7. Điều khoản chuyển tiếp</w:t>
            </w:r>
          </w:p>
          <w:p w:rsidR="002A5C90" w:rsidRPr="00B95713" w:rsidRDefault="002A5C90" w:rsidP="00B95713">
            <w:pPr>
              <w:shd w:val="clear" w:color="auto" w:fill="FFFFFF"/>
              <w:spacing w:before="40" w:after="40" w:line="245" w:lineRule="auto"/>
              <w:jc w:val="both"/>
              <w:rPr>
                <w:rFonts w:ascii="Times New Roman" w:eastAsia="Times New Roman" w:hAnsi="Times New Roman" w:cs="Times New Roman"/>
                <w:bCs/>
                <w:sz w:val="26"/>
                <w:szCs w:val="26"/>
                <w:lang w:val="vi-VN"/>
              </w:rPr>
            </w:pPr>
            <w:r w:rsidRPr="00B95713">
              <w:rPr>
                <w:rFonts w:ascii="Times New Roman" w:eastAsia="Times New Roman" w:hAnsi="Times New Roman" w:cs="Times New Roman"/>
                <w:bCs/>
                <w:sz w:val="26"/>
                <w:szCs w:val="26"/>
                <w:lang w:val="vi-VN"/>
              </w:rPr>
              <w:t>1. Các quy định về thủ tục hành chính đang được thực hiện theo các luật được sửa đổi, bổ sung bởi Luật này tiếp tục được thực hiện đến khi cơ quan nhà nước, người có thẩm quyền ban hành quy định thay thế theo quy định của Luật này.</w:t>
            </w:r>
          </w:p>
          <w:p w:rsidR="002A5C90" w:rsidRPr="00B95713" w:rsidRDefault="002A5C90" w:rsidP="00B95713">
            <w:pPr>
              <w:shd w:val="clear" w:color="auto" w:fill="FFFFFF"/>
              <w:spacing w:before="40" w:after="40" w:line="245" w:lineRule="auto"/>
              <w:jc w:val="both"/>
              <w:rPr>
                <w:rFonts w:ascii="Times New Roman" w:eastAsia="Times New Roman" w:hAnsi="Times New Roman" w:cs="Times New Roman"/>
                <w:bCs/>
                <w:sz w:val="26"/>
                <w:szCs w:val="26"/>
                <w:lang w:val="vi-VN"/>
              </w:rPr>
            </w:pPr>
            <w:r w:rsidRPr="00B95713">
              <w:rPr>
                <w:rFonts w:ascii="Times New Roman" w:eastAsia="Times New Roman" w:hAnsi="Times New Roman" w:cs="Times New Roman"/>
                <w:bCs/>
                <w:sz w:val="26"/>
                <w:szCs w:val="26"/>
                <w:lang w:val="vi-VN"/>
              </w:rPr>
              <w:t xml:space="preserve">2. </w:t>
            </w:r>
            <w:r w:rsidRPr="00B95713">
              <w:rPr>
                <w:rFonts w:ascii="Times New Roman" w:hAnsi="Times New Roman" w:cs="Times New Roman"/>
                <w:sz w:val="26"/>
                <w:szCs w:val="26"/>
                <w:lang w:val="vi-VN"/>
              </w:rPr>
              <w:t>Điểm du lịch, Khu du lịch cấp tỉnh, Khu du lịch quốc gia đã được công nhận trước thời điểm Luật này có hiệu lực thì thời hạn công nhận Điểm du lịch, Khu du lịch cấp tỉnh, Khu du lịch quốc gia được tính từ thời điểm Luật này có hiệu lực cho đến hết 5 năm tiếp theo.</w:t>
            </w:r>
          </w:p>
          <w:p w:rsidR="002A5C90" w:rsidRPr="00B95713" w:rsidRDefault="002A5C90" w:rsidP="00B95713">
            <w:pPr>
              <w:shd w:val="clear" w:color="auto" w:fill="FFFFFF"/>
              <w:spacing w:before="40" w:after="40" w:line="245" w:lineRule="auto"/>
              <w:jc w:val="both"/>
              <w:rPr>
                <w:rFonts w:ascii="Times New Roman" w:eastAsia="Times New Roman" w:hAnsi="Times New Roman" w:cs="Times New Roman"/>
                <w:bCs/>
                <w:sz w:val="26"/>
                <w:szCs w:val="26"/>
                <w:lang w:val="vi-VN"/>
              </w:rPr>
            </w:pPr>
            <w:r w:rsidRPr="00B95713">
              <w:rPr>
                <w:rFonts w:ascii="Times New Roman" w:eastAsia="Times New Roman" w:hAnsi="Times New Roman" w:cs="Times New Roman"/>
                <w:bCs/>
                <w:sz w:val="26"/>
                <w:szCs w:val="26"/>
                <w:lang w:val="vi-VN"/>
              </w:rPr>
              <w:lastRenderedPageBreak/>
              <w:t>3. Quy định chuyển tiếp liên quan đến việc cấp thẻ hướng dẫn viên điện tử đối với những hướng dẫn viên đã được cấp thẻ vật lý.</w:t>
            </w:r>
          </w:p>
          <w:p w:rsidR="004B025F" w:rsidRPr="00B95713" w:rsidRDefault="002A5C90" w:rsidP="00B95713">
            <w:pPr>
              <w:shd w:val="clear" w:color="auto" w:fill="FFFFFF"/>
              <w:spacing w:before="40" w:after="40" w:line="245" w:lineRule="auto"/>
              <w:jc w:val="both"/>
              <w:rPr>
                <w:rFonts w:ascii="Times New Roman" w:eastAsia="Times New Roman" w:hAnsi="Times New Roman" w:cs="Times New Roman"/>
                <w:bCs/>
                <w:sz w:val="26"/>
                <w:szCs w:val="26"/>
                <w:lang w:val="vi-VN"/>
              </w:rPr>
            </w:pPr>
            <w:r w:rsidRPr="00B95713">
              <w:rPr>
                <w:rFonts w:ascii="Times New Roman" w:eastAsia="Times New Roman" w:hAnsi="Times New Roman" w:cs="Times New Roman"/>
                <w:bCs/>
                <w:sz w:val="26"/>
                <w:szCs w:val="26"/>
                <w:lang w:val="vi-VN"/>
              </w:rPr>
              <w:t xml:space="preserve">4. </w:t>
            </w:r>
            <w:r w:rsidRPr="00B95713">
              <w:rPr>
                <w:rFonts w:ascii="Times New Roman" w:hAnsi="Times New Roman" w:cs="Times New Roman"/>
                <w:color w:val="000000"/>
                <w:sz w:val="26"/>
                <w:szCs w:val="26"/>
                <w:shd w:val="clear" w:color="auto" w:fill="FFFFFF"/>
                <w:lang w:val="vi-VN"/>
              </w:rPr>
              <w:t> Chính phủ quy định các trường hợp chuyển tiếp khác theo quy định của Luật này.</w:t>
            </w:r>
          </w:p>
        </w:tc>
        <w:tc>
          <w:tcPr>
            <w:tcW w:w="3051" w:type="dxa"/>
          </w:tcPr>
          <w:p w:rsidR="00441AE8" w:rsidRPr="00B95713" w:rsidRDefault="00441AE8" w:rsidP="00B95713">
            <w:pPr>
              <w:spacing w:before="40" w:after="40" w:line="245" w:lineRule="auto"/>
              <w:jc w:val="both"/>
              <w:rPr>
                <w:rFonts w:ascii="Times New Roman" w:hAnsi="Times New Roman" w:cs="Times New Roman"/>
                <w:b/>
                <w:bCs/>
                <w:sz w:val="26"/>
                <w:szCs w:val="26"/>
                <w:lang w:val="sv-SE"/>
              </w:rPr>
            </w:pPr>
          </w:p>
        </w:tc>
      </w:tr>
    </w:tbl>
    <w:p w:rsidR="00A9158D" w:rsidRPr="007A568B" w:rsidRDefault="00A9158D" w:rsidP="00A9158D">
      <w:pPr>
        <w:rPr>
          <w:b/>
          <w:bCs/>
          <w:lang w:val="sv-SE"/>
        </w:rPr>
      </w:pPr>
    </w:p>
    <w:p w:rsidR="00A9158D" w:rsidRPr="007A568B" w:rsidRDefault="00A9158D" w:rsidP="00A9158D">
      <w:pPr>
        <w:rPr>
          <w:lang w:val="sv-SE"/>
        </w:rPr>
      </w:pPr>
    </w:p>
    <w:p w:rsidR="000D2AC9" w:rsidRPr="007A568B" w:rsidRDefault="000D2AC9">
      <w:pPr>
        <w:rPr>
          <w:lang w:val="sv-SE"/>
        </w:rPr>
      </w:pPr>
    </w:p>
    <w:sectPr w:rsidR="000D2AC9" w:rsidRPr="007A568B" w:rsidSect="0032056C">
      <w:headerReference w:type="default" r:id="rId8"/>
      <w:pgSz w:w="16840" w:h="11907" w:orient="landscape" w:code="9"/>
      <w:pgMar w:top="851" w:right="1134" w:bottom="426"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F8A" w:rsidRDefault="002D4F8A" w:rsidP="00537DBB">
      <w:pPr>
        <w:spacing w:after="0" w:line="240" w:lineRule="auto"/>
      </w:pPr>
      <w:r>
        <w:separator/>
      </w:r>
    </w:p>
  </w:endnote>
  <w:endnote w:type="continuationSeparator" w:id="0">
    <w:p w:rsidR="002D4F8A" w:rsidRDefault="002D4F8A" w:rsidP="00537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pto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F8A" w:rsidRDefault="002D4F8A" w:rsidP="00537DBB">
      <w:pPr>
        <w:spacing w:after="0" w:line="240" w:lineRule="auto"/>
      </w:pPr>
      <w:r>
        <w:separator/>
      </w:r>
    </w:p>
  </w:footnote>
  <w:footnote w:type="continuationSeparator" w:id="0">
    <w:p w:rsidR="002D4F8A" w:rsidRDefault="002D4F8A" w:rsidP="00537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4532347"/>
      <w:docPartObj>
        <w:docPartGallery w:val="Page Numbers (Top of Page)"/>
        <w:docPartUnique/>
      </w:docPartObj>
    </w:sdtPr>
    <w:sdtEndPr>
      <w:rPr>
        <w:noProof/>
      </w:rPr>
    </w:sdtEndPr>
    <w:sdtContent>
      <w:p w:rsidR="00B95713" w:rsidRDefault="00B95713">
        <w:pPr>
          <w:pStyle w:val="Header"/>
          <w:jc w:val="center"/>
        </w:pPr>
        <w:r>
          <w:fldChar w:fldCharType="begin"/>
        </w:r>
        <w:r>
          <w:instrText xml:space="preserve"> PAGE   \* MERGEFORMAT </w:instrText>
        </w:r>
        <w:r>
          <w:fldChar w:fldCharType="separate"/>
        </w:r>
        <w:r w:rsidR="0032056C">
          <w:rPr>
            <w:noProof/>
          </w:rPr>
          <w:t>78</w:t>
        </w:r>
        <w:r>
          <w:rPr>
            <w:noProof/>
          </w:rPr>
          <w:fldChar w:fldCharType="end"/>
        </w:r>
      </w:p>
    </w:sdtContent>
  </w:sdt>
  <w:p w:rsidR="00B95713" w:rsidRDefault="00B9571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A08FE"/>
    <w:multiLevelType w:val="hybridMultilevel"/>
    <w:tmpl w:val="43625A62"/>
    <w:lvl w:ilvl="0" w:tplc="2558F04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B1115"/>
    <w:multiLevelType w:val="hybridMultilevel"/>
    <w:tmpl w:val="C1CC2FC8"/>
    <w:lvl w:ilvl="0" w:tplc="815C3DA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1629"/>
    <w:multiLevelType w:val="hybridMultilevel"/>
    <w:tmpl w:val="F43ADC5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F012568"/>
    <w:multiLevelType w:val="hybridMultilevel"/>
    <w:tmpl w:val="E57206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A14595"/>
    <w:multiLevelType w:val="hybridMultilevel"/>
    <w:tmpl w:val="F43ADC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3D24C2"/>
    <w:multiLevelType w:val="hybridMultilevel"/>
    <w:tmpl w:val="C7FE048E"/>
    <w:lvl w:ilvl="0" w:tplc="05FE5B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422B78"/>
    <w:multiLevelType w:val="hybridMultilevel"/>
    <w:tmpl w:val="FF6A20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D512D"/>
    <w:multiLevelType w:val="hybridMultilevel"/>
    <w:tmpl w:val="4034A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0"/>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8D"/>
    <w:rsid w:val="0003148C"/>
    <w:rsid w:val="00032E90"/>
    <w:rsid w:val="00041AC8"/>
    <w:rsid w:val="00047D1C"/>
    <w:rsid w:val="00060E7A"/>
    <w:rsid w:val="0007374F"/>
    <w:rsid w:val="000831F7"/>
    <w:rsid w:val="00085719"/>
    <w:rsid w:val="000C0AEF"/>
    <w:rsid w:val="000D2AC9"/>
    <w:rsid w:val="000E754B"/>
    <w:rsid w:val="000F1729"/>
    <w:rsid w:val="00156D40"/>
    <w:rsid w:val="001657CE"/>
    <w:rsid w:val="00187F3C"/>
    <w:rsid w:val="00196892"/>
    <w:rsid w:val="001A7BE5"/>
    <w:rsid w:val="001B5B1E"/>
    <w:rsid w:val="00210C84"/>
    <w:rsid w:val="00251BF4"/>
    <w:rsid w:val="00276842"/>
    <w:rsid w:val="00294E75"/>
    <w:rsid w:val="002A5C90"/>
    <w:rsid w:val="002B1583"/>
    <w:rsid w:val="002D4F8A"/>
    <w:rsid w:val="002F2F13"/>
    <w:rsid w:val="0032056C"/>
    <w:rsid w:val="00321DCF"/>
    <w:rsid w:val="00347BA2"/>
    <w:rsid w:val="00356CF8"/>
    <w:rsid w:val="00383956"/>
    <w:rsid w:val="003D626A"/>
    <w:rsid w:val="003E104F"/>
    <w:rsid w:val="003E646C"/>
    <w:rsid w:val="00400A60"/>
    <w:rsid w:val="00407F99"/>
    <w:rsid w:val="00423413"/>
    <w:rsid w:val="00435899"/>
    <w:rsid w:val="00441AE8"/>
    <w:rsid w:val="004826C7"/>
    <w:rsid w:val="004A7DF2"/>
    <w:rsid w:val="004B025F"/>
    <w:rsid w:val="00515775"/>
    <w:rsid w:val="00522B6C"/>
    <w:rsid w:val="005371C1"/>
    <w:rsid w:val="00537DBB"/>
    <w:rsid w:val="0054139B"/>
    <w:rsid w:val="00564C24"/>
    <w:rsid w:val="0056547D"/>
    <w:rsid w:val="00567136"/>
    <w:rsid w:val="00576A25"/>
    <w:rsid w:val="0058533D"/>
    <w:rsid w:val="0059019B"/>
    <w:rsid w:val="005C6A42"/>
    <w:rsid w:val="005E3BF0"/>
    <w:rsid w:val="005E56DF"/>
    <w:rsid w:val="005E79C6"/>
    <w:rsid w:val="005F3D95"/>
    <w:rsid w:val="00602296"/>
    <w:rsid w:val="00640C99"/>
    <w:rsid w:val="00655375"/>
    <w:rsid w:val="006932C1"/>
    <w:rsid w:val="006A2EC8"/>
    <w:rsid w:val="006D52C7"/>
    <w:rsid w:val="006E4048"/>
    <w:rsid w:val="00702E45"/>
    <w:rsid w:val="00737D6F"/>
    <w:rsid w:val="00760232"/>
    <w:rsid w:val="0076536C"/>
    <w:rsid w:val="00773C15"/>
    <w:rsid w:val="00794FC9"/>
    <w:rsid w:val="007A568B"/>
    <w:rsid w:val="007E63AF"/>
    <w:rsid w:val="007E72CB"/>
    <w:rsid w:val="007F65E2"/>
    <w:rsid w:val="008131BA"/>
    <w:rsid w:val="00827DFA"/>
    <w:rsid w:val="00830DF5"/>
    <w:rsid w:val="00866D82"/>
    <w:rsid w:val="0087101F"/>
    <w:rsid w:val="00884407"/>
    <w:rsid w:val="008A49B5"/>
    <w:rsid w:val="008C6F44"/>
    <w:rsid w:val="008D2D43"/>
    <w:rsid w:val="008F59D9"/>
    <w:rsid w:val="00924814"/>
    <w:rsid w:val="00936F95"/>
    <w:rsid w:val="00965360"/>
    <w:rsid w:val="009811B7"/>
    <w:rsid w:val="009837B4"/>
    <w:rsid w:val="00996BF5"/>
    <w:rsid w:val="009C0923"/>
    <w:rsid w:val="00A27612"/>
    <w:rsid w:val="00A80B5C"/>
    <w:rsid w:val="00A9158D"/>
    <w:rsid w:val="00AC736E"/>
    <w:rsid w:val="00AD5FFF"/>
    <w:rsid w:val="00B14368"/>
    <w:rsid w:val="00B313DD"/>
    <w:rsid w:val="00B35D77"/>
    <w:rsid w:val="00B52CCF"/>
    <w:rsid w:val="00B82008"/>
    <w:rsid w:val="00B95713"/>
    <w:rsid w:val="00BC3FE5"/>
    <w:rsid w:val="00BD2155"/>
    <w:rsid w:val="00BE2A0D"/>
    <w:rsid w:val="00BE4A96"/>
    <w:rsid w:val="00BE588E"/>
    <w:rsid w:val="00C07241"/>
    <w:rsid w:val="00C57F14"/>
    <w:rsid w:val="00C74EB4"/>
    <w:rsid w:val="00CA323C"/>
    <w:rsid w:val="00CB6047"/>
    <w:rsid w:val="00CC768E"/>
    <w:rsid w:val="00CD0191"/>
    <w:rsid w:val="00D13C83"/>
    <w:rsid w:val="00D73D11"/>
    <w:rsid w:val="00D85183"/>
    <w:rsid w:val="00DD534B"/>
    <w:rsid w:val="00DE22F7"/>
    <w:rsid w:val="00E01EC1"/>
    <w:rsid w:val="00E21741"/>
    <w:rsid w:val="00E27249"/>
    <w:rsid w:val="00E518F7"/>
    <w:rsid w:val="00E85390"/>
    <w:rsid w:val="00EA1547"/>
    <w:rsid w:val="00EA32DC"/>
    <w:rsid w:val="00EB034C"/>
    <w:rsid w:val="00EC2D8A"/>
    <w:rsid w:val="00ED1679"/>
    <w:rsid w:val="00EE3779"/>
    <w:rsid w:val="00EE4F63"/>
    <w:rsid w:val="00F03B70"/>
    <w:rsid w:val="00F12B8E"/>
    <w:rsid w:val="00F22A47"/>
    <w:rsid w:val="00F3305F"/>
    <w:rsid w:val="00FA7AB5"/>
    <w:rsid w:val="00FD0687"/>
    <w:rsid w:val="00FE2EA6"/>
    <w:rsid w:val="00FE4081"/>
    <w:rsid w:val="00FE6EEF"/>
    <w:rsid w:val="00FF5C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C7A0D5"/>
  <w15:chartTrackingRefBased/>
  <w15:docId w15:val="{AC8841A9-7C69-44CB-AEF3-CA72B4161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58D"/>
    <w:pPr>
      <w:spacing w:line="278" w:lineRule="auto"/>
    </w:pPr>
    <w:rPr>
      <w:kern w:val="2"/>
      <w:sz w:val="24"/>
      <w:szCs w:val="24"/>
      <w14:ligatures w14:val="standardContextual"/>
    </w:rPr>
  </w:style>
  <w:style w:type="paragraph" w:styleId="Heading1">
    <w:name w:val="heading 1"/>
    <w:basedOn w:val="Normal"/>
    <w:next w:val="Normal"/>
    <w:link w:val="Heading1Char"/>
    <w:uiPriority w:val="9"/>
    <w:qFormat/>
    <w:rsid w:val="00A9158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A9158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A9158D"/>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A9158D"/>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A9158D"/>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A9158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158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158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158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158D"/>
    <w:rPr>
      <w:rFonts w:asciiTheme="majorHAnsi" w:eastAsiaTheme="majorEastAsia" w:hAnsiTheme="majorHAnsi" w:cstheme="majorBidi"/>
      <w:color w:val="2E74B5" w:themeColor="accent1" w:themeShade="BF"/>
      <w:kern w:val="2"/>
      <w:sz w:val="40"/>
      <w:szCs w:val="40"/>
      <w14:ligatures w14:val="standardContextual"/>
    </w:rPr>
  </w:style>
  <w:style w:type="character" w:customStyle="1" w:styleId="Heading2Char">
    <w:name w:val="Heading 2 Char"/>
    <w:basedOn w:val="DefaultParagraphFont"/>
    <w:link w:val="Heading2"/>
    <w:uiPriority w:val="9"/>
    <w:semiHidden/>
    <w:rsid w:val="00A9158D"/>
    <w:rPr>
      <w:rFonts w:asciiTheme="majorHAnsi" w:eastAsiaTheme="majorEastAsia" w:hAnsiTheme="majorHAnsi" w:cstheme="majorBidi"/>
      <w:color w:val="2E74B5" w:themeColor="accent1" w:themeShade="BF"/>
      <w:kern w:val="2"/>
      <w:sz w:val="32"/>
      <w:szCs w:val="32"/>
      <w14:ligatures w14:val="standardContextual"/>
    </w:rPr>
  </w:style>
  <w:style w:type="character" w:customStyle="1" w:styleId="Heading3Char">
    <w:name w:val="Heading 3 Char"/>
    <w:basedOn w:val="DefaultParagraphFont"/>
    <w:link w:val="Heading3"/>
    <w:uiPriority w:val="9"/>
    <w:semiHidden/>
    <w:rsid w:val="00A9158D"/>
    <w:rPr>
      <w:rFonts w:eastAsiaTheme="majorEastAsia" w:cstheme="majorBidi"/>
      <w:color w:val="2E74B5"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A9158D"/>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A9158D"/>
    <w:rPr>
      <w:rFonts w:eastAsiaTheme="majorEastAsia" w:cstheme="majorBidi"/>
      <w:color w:val="2E74B5"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A9158D"/>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A9158D"/>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A9158D"/>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A9158D"/>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A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58D"/>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A9158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158D"/>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A9158D"/>
    <w:pPr>
      <w:spacing w:before="160"/>
      <w:jc w:val="center"/>
    </w:pPr>
    <w:rPr>
      <w:i/>
      <w:iCs/>
      <w:color w:val="404040" w:themeColor="text1" w:themeTint="BF"/>
    </w:rPr>
  </w:style>
  <w:style w:type="character" w:customStyle="1" w:styleId="QuoteChar">
    <w:name w:val="Quote Char"/>
    <w:basedOn w:val="DefaultParagraphFont"/>
    <w:link w:val="Quote"/>
    <w:uiPriority w:val="29"/>
    <w:rsid w:val="00A9158D"/>
    <w:rPr>
      <w:i/>
      <w:iCs/>
      <w:color w:val="404040" w:themeColor="text1" w:themeTint="BF"/>
      <w:kern w:val="2"/>
      <w:sz w:val="24"/>
      <w:szCs w:val="24"/>
      <w14:ligatures w14:val="standardContextual"/>
    </w:rPr>
  </w:style>
  <w:style w:type="paragraph" w:styleId="ListParagraph">
    <w:name w:val="List Paragraph"/>
    <w:basedOn w:val="Normal"/>
    <w:uiPriority w:val="34"/>
    <w:qFormat/>
    <w:rsid w:val="00A9158D"/>
    <w:pPr>
      <w:ind w:left="720"/>
      <w:contextualSpacing/>
    </w:pPr>
  </w:style>
  <w:style w:type="character" w:styleId="IntenseEmphasis">
    <w:name w:val="Intense Emphasis"/>
    <w:basedOn w:val="DefaultParagraphFont"/>
    <w:uiPriority w:val="21"/>
    <w:qFormat/>
    <w:rsid w:val="00A9158D"/>
    <w:rPr>
      <w:i/>
      <w:iCs/>
      <w:color w:val="2E74B5" w:themeColor="accent1" w:themeShade="BF"/>
    </w:rPr>
  </w:style>
  <w:style w:type="paragraph" w:styleId="IntenseQuote">
    <w:name w:val="Intense Quote"/>
    <w:basedOn w:val="Normal"/>
    <w:next w:val="Normal"/>
    <w:link w:val="IntenseQuoteChar"/>
    <w:uiPriority w:val="30"/>
    <w:qFormat/>
    <w:rsid w:val="00A915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A9158D"/>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A9158D"/>
    <w:rPr>
      <w:b/>
      <w:bCs/>
      <w:smallCaps/>
      <w:color w:val="2E74B5" w:themeColor="accent1" w:themeShade="BF"/>
      <w:spacing w:val="5"/>
    </w:rPr>
  </w:style>
  <w:style w:type="table" w:styleId="TableGrid">
    <w:name w:val="Table Grid"/>
    <w:basedOn w:val="TableNormal"/>
    <w:uiPriority w:val="39"/>
    <w:rsid w:val="00A9158D"/>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9158D"/>
    <w:rPr>
      <w:color w:val="0563C1" w:themeColor="hyperlink"/>
      <w:u w:val="single"/>
    </w:rPr>
  </w:style>
  <w:style w:type="paragraph" w:styleId="NormalWeb">
    <w:name w:val="Normal (Web)"/>
    <w:basedOn w:val="Normal"/>
    <w:uiPriority w:val="99"/>
    <w:unhideWhenUsed/>
    <w:rsid w:val="00A9158D"/>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BalloonTextChar">
    <w:name w:val="Balloon Text Char"/>
    <w:basedOn w:val="DefaultParagraphFont"/>
    <w:link w:val="BalloonText"/>
    <w:uiPriority w:val="99"/>
    <w:semiHidden/>
    <w:rsid w:val="00A9158D"/>
    <w:rPr>
      <w:rFonts w:ascii="Segoe UI" w:hAnsi="Segoe UI" w:cs="Segoe UI"/>
      <w:kern w:val="2"/>
      <w:sz w:val="18"/>
      <w:szCs w:val="18"/>
      <w14:ligatures w14:val="standardContextual"/>
    </w:rPr>
  </w:style>
  <w:style w:type="paragraph" w:styleId="BalloonText">
    <w:name w:val="Balloon Text"/>
    <w:basedOn w:val="Normal"/>
    <w:link w:val="BalloonTextChar"/>
    <w:uiPriority w:val="99"/>
    <w:semiHidden/>
    <w:unhideWhenUsed/>
    <w:rsid w:val="00A9158D"/>
    <w:pPr>
      <w:spacing w:after="0" w:line="240" w:lineRule="auto"/>
    </w:pPr>
    <w:rPr>
      <w:rFonts w:ascii="Segoe UI" w:hAnsi="Segoe UI" w:cs="Segoe UI"/>
      <w:sz w:val="18"/>
      <w:szCs w:val="18"/>
    </w:rPr>
  </w:style>
  <w:style w:type="character" w:customStyle="1" w:styleId="fontstyle01">
    <w:name w:val="fontstyle01"/>
    <w:basedOn w:val="DefaultParagraphFont"/>
    <w:rsid w:val="003E104F"/>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537DBB"/>
    <w:pPr>
      <w:spacing w:after="0" w:line="240" w:lineRule="auto"/>
    </w:pPr>
    <w:rPr>
      <w:kern w:val="0"/>
      <w:sz w:val="20"/>
      <w:szCs w:val="20"/>
      <w14:ligatures w14:val="none"/>
    </w:rPr>
  </w:style>
  <w:style w:type="character" w:customStyle="1" w:styleId="FootnoteTextChar">
    <w:name w:val="Footnote Text Char"/>
    <w:basedOn w:val="DefaultParagraphFont"/>
    <w:link w:val="FootnoteText"/>
    <w:uiPriority w:val="99"/>
    <w:semiHidden/>
    <w:rsid w:val="00537DBB"/>
    <w:rPr>
      <w:sz w:val="20"/>
      <w:szCs w:val="20"/>
    </w:rPr>
  </w:style>
  <w:style w:type="character" w:styleId="FootnoteReference">
    <w:name w:val="footnote reference"/>
    <w:basedOn w:val="DefaultParagraphFont"/>
    <w:uiPriority w:val="99"/>
    <w:semiHidden/>
    <w:unhideWhenUsed/>
    <w:rsid w:val="00537DBB"/>
    <w:rPr>
      <w:vertAlign w:val="superscript"/>
    </w:rPr>
  </w:style>
  <w:style w:type="character" w:styleId="Emphasis">
    <w:name w:val="Emphasis"/>
    <w:basedOn w:val="DefaultParagraphFont"/>
    <w:uiPriority w:val="20"/>
    <w:qFormat/>
    <w:rsid w:val="00E27249"/>
    <w:rPr>
      <w:i/>
      <w:iCs/>
    </w:rPr>
  </w:style>
  <w:style w:type="character" w:customStyle="1" w:styleId="fontstyle21">
    <w:name w:val="fontstyle21"/>
    <w:basedOn w:val="DefaultParagraphFont"/>
    <w:rsid w:val="00EE4F63"/>
    <w:rPr>
      <w:rFonts w:ascii="TimesNewRomanPSMT" w:hAnsi="TimesNewRomanPSMT" w:hint="default"/>
      <w:b w:val="0"/>
      <w:bCs w:val="0"/>
      <w:i w:val="0"/>
      <w:iCs w:val="0"/>
      <w:color w:val="000000"/>
      <w:sz w:val="18"/>
      <w:szCs w:val="18"/>
    </w:rPr>
  </w:style>
  <w:style w:type="paragraph" w:styleId="Header">
    <w:name w:val="header"/>
    <w:basedOn w:val="Normal"/>
    <w:link w:val="HeaderChar"/>
    <w:uiPriority w:val="99"/>
    <w:unhideWhenUsed/>
    <w:rsid w:val="006022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2296"/>
    <w:rPr>
      <w:kern w:val="2"/>
      <w:sz w:val="24"/>
      <w:szCs w:val="24"/>
      <w14:ligatures w14:val="standardContextual"/>
    </w:rPr>
  </w:style>
  <w:style w:type="paragraph" w:styleId="Footer">
    <w:name w:val="footer"/>
    <w:basedOn w:val="Normal"/>
    <w:link w:val="FooterChar"/>
    <w:uiPriority w:val="99"/>
    <w:unhideWhenUsed/>
    <w:rsid w:val="006022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2296"/>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779">
      <w:bodyDiv w:val="1"/>
      <w:marLeft w:val="0"/>
      <w:marRight w:val="0"/>
      <w:marTop w:val="0"/>
      <w:marBottom w:val="0"/>
      <w:divBdr>
        <w:top w:val="none" w:sz="0" w:space="0" w:color="auto"/>
        <w:left w:val="none" w:sz="0" w:space="0" w:color="auto"/>
        <w:bottom w:val="none" w:sz="0" w:space="0" w:color="auto"/>
        <w:right w:val="none" w:sz="0" w:space="0" w:color="auto"/>
      </w:divBdr>
    </w:div>
    <w:div w:id="39131548">
      <w:bodyDiv w:val="1"/>
      <w:marLeft w:val="0"/>
      <w:marRight w:val="0"/>
      <w:marTop w:val="0"/>
      <w:marBottom w:val="0"/>
      <w:divBdr>
        <w:top w:val="none" w:sz="0" w:space="0" w:color="auto"/>
        <w:left w:val="none" w:sz="0" w:space="0" w:color="auto"/>
        <w:bottom w:val="none" w:sz="0" w:space="0" w:color="auto"/>
        <w:right w:val="none" w:sz="0" w:space="0" w:color="auto"/>
      </w:divBdr>
    </w:div>
    <w:div w:id="117602957">
      <w:bodyDiv w:val="1"/>
      <w:marLeft w:val="0"/>
      <w:marRight w:val="0"/>
      <w:marTop w:val="0"/>
      <w:marBottom w:val="0"/>
      <w:divBdr>
        <w:top w:val="none" w:sz="0" w:space="0" w:color="auto"/>
        <w:left w:val="none" w:sz="0" w:space="0" w:color="auto"/>
        <w:bottom w:val="none" w:sz="0" w:space="0" w:color="auto"/>
        <w:right w:val="none" w:sz="0" w:space="0" w:color="auto"/>
      </w:divBdr>
    </w:div>
    <w:div w:id="127211139">
      <w:bodyDiv w:val="1"/>
      <w:marLeft w:val="0"/>
      <w:marRight w:val="0"/>
      <w:marTop w:val="0"/>
      <w:marBottom w:val="0"/>
      <w:divBdr>
        <w:top w:val="none" w:sz="0" w:space="0" w:color="auto"/>
        <w:left w:val="none" w:sz="0" w:space="0" w:color="auto"/>
        <w:bottom w:val="none" w:sz="0" w:space="0" w:color="auto"/>
        <w:right w:val="none" w:sz="0" w:space="0" w:color="auto"/>
      </w:divBdr>
    </w:div>
    <w:div w:id="158277212">
      <w:bodyDiv w:val="1"/>
      <w:marLeft w:val="0"/>
      <w:marRight w:val="0"/>
      <w:marTop w:val="0"/>
      <w:marBottom w:val="0"/>
      <w:divBdr>
        <w:top w:val="none" w:sz="0" w:space="0" w:color="auto"/>
        <w:left w:val="none" w:sz="0" w:space="0" w:color="auto"/>
        <w:bottom w:val="none" w:sz="0" w:space="0" w:color="auto"/>
        <w:right w:val="none" w:sz="0" w:space="0" w:color="auto"/>
      </w:divBdr>
    </w:div>
    <w:div w:id="160854403">
      <w:bodyDiv w:val="1"/>
      <w:marLeft w:val="0"/>
      <w:marRight w:val="0"/>
      <w:marTop w:val="0"/>
      <w:marBottom w:val="0"/>
      <w:divBdr>
        <w:top w:val="none" w:sz="0" w:space="0" w:color="auto"/>
        <w:left w:val="none" w:sz="0" w:space="0" w:color="auto"/>
        <w:bottom w:val="none" w:sz="0" w:space="0" w:color="auto"/>
        <w:right w:val="none" w:sz="0" w:space="0" w:color="auto"/>
      </w:divBdr>
    </w:div>
    <w:div w:id="165483999">
      <w:bodyDiv w:val="1"/>
      <w:marLeft w:val="0"/>
      <w:marRight w:val="0"/>
      <w:marTop w:val="0"/>
      <w:marBottom w:val="0"/>
      <w:divBdr>
        <w:top w:val="none" w:sz="0" w:space="0" w:color="auto"/>
        <w:left w:val="none" w:sz="0" w:space="0" w:color="auto"/>
        <w:bottom w:val="none" w:sz="0" w:space="0" w:color="auto"/>
        <w:right w:val="none" w:sz="0" w:space="0" w:color="auto"/>
      </w:divBdr>
    </w:div>
    <w:div w:id="167134724">
      <w:bodyDiv w:val="1"/>
      <w:marLeft w:val="0"/>
      <w:marRight w:val="0"/>
      <w:marTop w:val="0"/>
      <w:marBottom w:val="0"/>
      <w:divBdr>
        <w:top w:val="none" w:sz="0" w:space="0" w:color="auto"/>
        <w:left w:val="none" w:sz="0" w:space="0" w:color="auto"/>
        <w:bottom w:val="none" w:sz="0" w:space="0" w:color="auto"/>
        <w:right w:val="none" w:sz="0" w:space="0" w:color="auto"/>
      </w:divBdr>
    </w:div>
    <w:div w:id="265384092">
      <w:bodyDiv w:val="1"/>
      <w:marLeft w:val="0"/>
      <w:marRight w:val="0"/>
      <w:marTop w:val="0"/>
      <w:marBottom w:val="0"/>
      <w:divBdr>
        <w:top w:val="none" w:sz="0" w:space="0" w:color="auto"/>
        <w:left w:val="none" w:sz="0" w:space="0" w:color="auto"/>
        <w:bottom w:val="none" w:sz="0" w:space="0" w:color="auto"/>
        <w:right w:val="none" w:sz="0" w:space="0" w:color="auto"/>
      </w:divBdr>
    </w:div>
    <w:div w:id="360666487">
      <w:bodyDiv w:val="1"/>
      <w:marLeft w:val="0"/>
      <w:marRight w:val="0"/>
      <w:marTop w:val="0"/>
      <w:marBottom w:val="0"/>
      <w:divBdr>
        <w:top w:val="none" w:sz="0" w:space="0" w:color="auto"/>
        <w:left w:val="none" w:sz="0" w:space="0" w:color="auto"/>
        <w:bottom w:val="none" w:sz="0" w:space="0" w:color="auto"/>
        <w:right w:val="none" w:sz="0" w:space="0" w:color="auto"/>
      </w:divBdr>
    </w:div>
    <w:div w:id="387191050">
      <w:bodyDiv w:val="1"/>
      <w:marLeft w:val="0"/>
      <w:marRight w:val="0"/>
      <w:marTop w:val="0"/>
      <w:marBottom w:val="0"/>
      <w:divBdr>
        <w:top w:val="none" w:sz="0" w:space="0" w:color="auto"/>
        <w:left w:val="none" w:sz="0" w:space="0" w:color="auto"/>
        <w:bottom w:val="none" w:sz="0" w:space="0" w:color="auto"/>
        <w:right w:val="none" w:sz="0" w:space="0" w:color="auto"/>
      </w:divBdr>
    </w:div>
    <w:div w:id="396169785">
      <w:bodyDiv w:val="1"/>
      <w:marLeft w:val="0"/>
      <w:marRight w:val="0"/>
      <w:marTop w:val="0"/>
      <w:marBottom w:val="0"/>
      <w:divBdr>
        <w:top w:val="none" w:sz="0" w:space="0" w:color="auto"/>
        <w:left w:val="none" w:sz="0" w:space="0" w:color="auto"/>
        <w:bottom w:val="none" w:sz="0" w:space="0" w:color="auto"/>
        <w:right w:val="none" w:sz="0" w:space="0" w:color="auto"/>
      </w:divBdr>
    </w:div>
    <w:div w:id="410735138">
      <w:bodyDiv w:val="1"/>
      <w:marLeft w:val="0"/>
      <w:marRight w:val="0"/>
      <w:marTop w:val="0"/>
      <w:marBottom w:val="0"/>
      <w:divBdr>
        <w:top w:val="none" w:sz="0" w:space="0" w:color="auto"/>
        <w:left w:val="none" w:sz="0" w:space="0" w:color="auto"/>
        <w:bottom w:val="none" w:sz="0" w:space="0" w:color="auto"/>
        <w:right w:val="none" w:sz="0" w:space="0" w:color="auto"/>
      </w:divBdr>
    </w:div>
    <w:div w:id="472676598">
      <w:bodyDiv w:val="1"/>
      <w:marLeft w:val="0"/>
      <w:marRight w:val="0"/>
      <w:marTop w:val="0"/>
      <w:marBottom w:val="0"/>
      <w:divBdr>
        <w:top w:val="none" w:sz="0" w:space="0" w:color="auto"/>
        <w:left w:val="none" w:sz="0" w:space="0" w:color="auto"/>
        <w:bottom w:val="none" w:sz="0" w:space="0" w:color="auto"/>
        <w:right w:val="none" w:sz="0" w:space="0" w:color="auto"/>
      </w:divBdr>
    </w:div>
    <w:div w:id="474032485">
      <w:bodyDiv w:val="1"/>
      <w:marLeft w:val="0"/>
      <w:marRight w:val="0"/>
      <w:marTop w:val="0"/>
      <w:marBottom w:val="0"/>
      <w:divBdr>
        <w:top w:val="none" w:sz="0" w:space="0" w:color="auto"/>
        <w:left w:val="none" w:sz="0" w:space="0" w:color="auto"/>
        <w:bottom w:val="none" w:sz="0" w:space="0" w:color="auto"/>
        <w:right w:val="none" w:sz="0" w:space="0" w:color="auto"/>
      </w:divBdr>
    </w:div>
    <w:div w:id="552812718">
      <w:bodyDiv w:val="1"/>
      <w:marLeft w:val="0"/>
      <w:marRight w:val="0"/>
      <w:marTop w:val="0"/>
      <w:marBottom w:val="0"/>
      <w:divBdr>
        <w:top w:val="none" w:sz="0" w:space="0" w:color="auto"/>
        <w:left w:val="none" w:sz="0" w:space="0" w:color="auto"/>
        <w:bottom w:val="none" w:sz="0" w:space="0" w:color="auto"/>
        <w:right w:val="none" w:sz="0" w:space="0" w:color="auto"/>
      </w:divBdr>
    </w:div>
    <w:div w:id="585381147">
      <w:bodyDiv w:val="1"/>
      <w:marLeft w:val="0"/>
      <w:marRight w:val="0"/>
      <w:marTop w:val="0"/>
      <w:marBottom w:val="0"/>
      <w:divBdr>
        <w:top w:val="none" w:sz="0" w:space="0" w:color="auto"/>
        <w:left w:val="none" w:sz="0" w:space="0" w:color="auto"/>
        <w:bottom w:val="none" w:sz="0" w:space="0" w:color="auto"/>
        <w:right w:val="none" w:sz="0" w:space="0" w:color="auto"/>
      </w:divBdr>
    </w:div>
    <w:div w:id="592054072">
      <w:bodyDiv w:val="1"/>
      <w:marLeft w:val="0"/>
      <w:marRight w:val="0"/>
      <w:marTop w:val="0"/>
      <w:marBottom w:val="0"/>
      <w:divBdr>
        <w:top w:val="none" w:sz="0" w:space="0" w:color="auto"/>
        <w:left w:val="none" w:sz="0" w:space="0" w:color="auto"/>
        <w:bottom w:val="none" w:sz="0" w:space="0" w:color="auto"/>
        <w:right w:val="none" w:sz="0" w:space="0" w:color="auto"/>
      </w:divBdr>
    </w:div>
    <w:div w:id="625159257">
      <w:bodyDiv w:val="1"/>
      <w:marLeft w:val="0"/>
      <w:marRight w:val="0"/>
      <w:marTop w:val="0"/>
      <w:marBottom w:val="0"/>
      <w:divBdr>
        <w:top w:val="none" w:sz="0" w:space="0" w:color="auto"/>
        <w:left w:val="none" w:sz="0" w:space="0" w:color="auto"/>
        <w:bottom w:val="none" w:sz="0" w:space="0" w:color="auto"/>
        <w:right w:val="none" w:sz="0" w:space="0" w:color="auto"/>
      </w:divBdr>
    </w:div>
    <w:div w:id="665980795">
      <w:bodyDiv w:val="1"/>
      <w:marLeft w:val="0"/>
      <w:marRight w:val="0"/>
      <w:marTop w:val="0"/>
      <w:marBottom w:val="0"/>
      <w:divBdr>
        <w:top w:val="none" w:sz="0" w:space="0" w:color="auto"/>
        <w:left w:val="none" w:sz="0" w:space="0" w:color="auto"/>
        <w:bottom w:val="none" w:sz="0" w:space="0" w:color="auto"/>
        <w:right w:val="none" w:sz="0" w:space="0" w:color="auto"/>
      </w:divBdr>
    </w:div>
    <w:div w:id="743648859">
      <w:bodyDiv w:val="1"/>
      <w:marLeft w:val="0"/>
      <w:marRight w:val="0"/>
      <w:marTop w:val="0"/>
      <w:marBottom w:val="0"/>
      <w:divBdr>
        <w:top w:val="none" w:sz="0" w:space="0" w:color="auto"/>
        <w:left w:val="none" w:sz="0" w:space="0" w:color="auto"/>
        <w:bottom w:val="none" w:sz="0" w:space="0" w:color="auto"/>
        <w:right w:val="none" w:sz="0" w:space="0" w:color="auto"/>
      </w:divBdr>
    </w:div>
    <w:div w:id="748383330">
      <w:bodyDiv w:val="1"/>
      <w:marLeft w:val="0"/>
      <w:marRight w:val="0"/>
      <w:marTop w:val="0"/>
      <w:marBottom w:val="0"/>
      <w:divBdr>
        <w:top w:val="none" w:sz="0" w:space="0" w:color="auto"/>
        <w:left w:val="none" w:sz="0" w:space="0" w:color="auto"/>
        <w:bottom w:val="none" w:sz="0" w:space="0" w:color="auto"/>
        <w:right w:val="none" w:sz="0" w:space="0" w:color="auto"/>
      </w:divBdr>
    </w:div>
    <w:div w:id="779572782">
      <w:bodyDiv w:val="1"/>
      <w:marLeft w:val="0"/>
      <w:marRight w:val="0"/>
      <w:marTop w:val="0"/>
      <w:marBottom w:val="0"/>
      <w:divBdr>
        <w:top w:val="none" w:sz="0" w:space="0" w:color="auto"/>
        <w:left w:val="none" w:sz="0" w:space="0" w:color="auto"/>
        <w:bottom w:val="none" w:sz="0" w:space="0" w:color="auto"/>
        <w:right w:val="none" w:sz="0" w:space="0" w:color="auto"/>
      </w:divBdr>
    </w:div>
    <w:div w:id="814294876">
      <w:bodyDiv w:val="1"/>
      <w:marLeft w:val="0"/>
      <w:marRight w:val="0"/>
      <w:marTop w:val="0"/>
      <w:marBottom w:val="0"/>
      <w:divBdr>
        <w:top w:val="none" w:sz="0" w:space="0" w:color="auto"/>
        <w:left w:val="none" w:sz="0" w:space="0" w:color="auto"/>
        <w:bottom w:val="none" w:sz="0" w:space="0" w:color="auto"/>
        <w:right w:val="none" w:sz="0" w:space="0" w:color="auto"/>
      </w:divBdr>
    </w:div>
    <w:div w:id="839273722">
      <w:bodyDiv w:val="1"/>
      <w:marLeft w:val="0"/>
      <w:marRight w:val="0"/>
      <w:marTop w:val="0"/>
      <w:marBottom w:val="0"/>
      <w:divBdr>
        <w:top w:val="none" w:sz="0" w:space="0" w:color="auto"/>
        <w:left w:val="none" w:sz="0" w:space="0" w:color="auto"/>
        <w:bottom w:val="none" w:sz="0" w:space="0" w:color="auto"/>
        <w:right w:val="none" w:sz="0" w:space="0" w:color="auto"/>
      </w:divBdr>
    </w:div>
    <w:div w:id="858618061">
      <w:bodyDiv w:val="1"/>
      <w:marLeft w:val="0"/>
      <w:marRight w:val="0"/>
      <w:marTop w:val="0"/>
      <w:marBottom w:val="0"/>
      <w:divBdr>
        <w:top w:val="none" w:sz="0" w:space="0" w:color="auto"/>
        <w:left w:val="none" w:sz="0" w:space="0" w:color="auto"/>
        <w:bottom w:val="none" w:sz="0" w:space="0" w:color="auto"/>
        <w:right w:val="none" w:sz="0" w:space="0" w:color="auto"/>
      </w:divBdr>
    </w:div>
    <w:div w:id="893541946">
      <w:bodyDiv w:val="1"/>
      <w:marLeft w:val="0"/>
      <w:marRight w:val="0"/>
      <w:marTop w:val="0"/>
      <w:marBottom w:val="0"/>
      <w:divBdr>
        <w:top w:val="none" w:sz="0" w:space="0" w:color="auto"/>
        <w:left w:val="none" w:sz="0" w:space="0" w:color="auto"/>
        <w:bottom w:val="none" w:sz="0" w:space="0" w:color="auto"/>
        <w:right w:val="none" w:sz="0" w:space="0" w:color="auto"/>
      </w:divBdr>
    </w:div>
    <w:div w:id="956982721">
      <w:bodyDiv w:val="1"/>
      <w:marLeft w:val="0"/>
      <w:marRight w:val="0"/>
      <w:marTop w:val="0"/>
      <w:marBottom w:val="0"/>
      <w:divBdr>
        <w:top w:val="none" w:sz="0" w:space="0" w:color="auto"/>
        <w:left w:val="none" w:sz="0" w:space="0" w:color="auto"/>
        <w:bottom w:val="none" w:sz="0" w:space="0" w:color="auto"/>
        <w:right w:val="none" w:sz="0" w:space="0" w:color="auto"/>
      </w:divBdr>
    </w:div>
    <w:div w:id="1033765875">
      <w:bodyDiv w:val="1"/>
      <w:marLeft w:val="0"/>
      <w:marRight w:val="0"/>
      <w:marTop w:val="0"/>
      <w:marBottom w:val="0"/>
      <w:divBdr>
        <w:top w:val="none" w:sz="0" w:space="0" w:color="auto"/>
        <w:left w:val="none" w:sz="0" w:space="0" w:color="auto"/>
        <w:bottom w:val="none" w:sz="0" w:space="0" w:color="auto"/>
        <w:right w:val="none" w:sz="0" w:space="0" w:color="auto"/>
      </w:divBdr>
    </w:div>
    <w:div w:id="1053195717">
      <w:bodyDiv w:val="1"/>
      <w:marLeft w:val="0"/>
      <w:marRight w:val="0"/>
      <w:marTop w:val="0"/>
      <w:marBottom w:val="0"/>
      <w:divBdr>
        <w:top w:val="none" w:sz="0" w:space="0" w:color="auto"/>
        <w:left w:val="none" w:sz="0" w:space="0" w:color="auto"/>
        <w:bottom w:val="none" w:sz="0" w:space="0" w:color="auto"/>
        <w:right w:val="none" w:sz="0" w:space="0" w:color="auto"/>
      </w:divBdr>
    </w:div>
    <w:div w:id="1066104427">
      <w:bodyDiv w:val="1"/>
      <w:marLeft w:val="0"/>
      <w:marRight w:val="0"/>
      <w:marTop w:val="0"/>
      <w:marBottom w:val="0"/>
      <w:divBdr>
        <w:top w:val="none" w:sz="0" w:space="0" w:color="auto"/>
        <w:left w:val="none" w:sz="0" w:space="0" w:color="auto"/>
        <w:bottom w:val="none" w:sz="0" w:space="0" w:color="auto"/>
        <w:right w:val="none" w:sz="0" w:space="0" w:color="auto"/>
      </w:divBdr>
    </w:div>
    <w:div w:id="1066608210">
      <w:bodyDiv w:val="1"/>
      <w:marLeft w:val="0"/>
      <w:marRight w:val="0"/>
      <w:marTop w:val="0"/>
      <w:marBottom w:val="0"/>
      <w:divBdr>
        <w:top w:val="none" w:sz="0" w:space="0" w:color="auto"/>
        <w:left w:val="none" w:sz="0" w:space="0" w:color="auto"/>
        <w:bottom w:val="none" w:sz="0" w:space="0" w:color="auto"/>
        <w:right w:val="none" w:sz="0" w:space="0" w:color="auto"/>
      </w:divBdr>
    </w:div>
    <w:div w:id="1083913895">
      <w:bodyDiv w:val="1"/>
      <w:marLeft w:val="0"/>
      <w:marRight w:val="0"/>
      <w:marTop w:val="0"/>
      <w:marBottom w:val="0"/>
      <w:divBdr>
        <w:top w:val="none" w:sz="0" w:space="0" w:color="auto"/>
        <w:left w:val="none" w:sz="0" w:space="0" w:color="auto"/>
        <w:bottom w:val="none" w:sz="0" w:space="0" w:color="auto"/>
        <w:right w:val="none" w:sz="0" w:space="0" w:color="auto"/>
      </w:divBdr>
    </w:div>
    <w:div w:id="1098065663">
      <w:bodyDiv w:val="1"/>
      <w:marLeft w:val="0"/>
      <w:marRight w:val="0"/>
      <w:marTop w:val="0"/>
      <w:marBottom w:val="0"/>
      <w:divBdr>
        <w:top w:val="none" w:sz="0" w:space="0" w:color="auto"/>
        <w:left w:val="none" w:sz="0" w:space="0" w:color="auto"/>
        <w:bottom w:val="none" w:sz="0" w:space="0" w:color="auto"/>
        <w:right w:val="none" w:sz="0" w:space="0" w:color="auto"/>
      </w:divBdr>
    </w:div>
    <w:div w:id="1105737321">
      <w:bodyDiv w:val="1"/>
      <w:marLeft w:val="0"/>
      <w:marRight w:val="0"/>
      <w:marTop w:val="0"/>
      <w:marBottom w:val="0"/>
      <w:divBdr>
        <w:top w:val="none" w:sz="0" w:space="0" w:color="auto"/>
        <w:left w:val="none" w:sz="0" w:space="0" w:color="auto"/>
        <w:bottom w:val="none" w:sz="0" w:space="0" w:color="auto"/>
        <w:right w:val="none" w:sz="0" w:space="0" w:color="auto"/>
      </w:divBdr>
    </w:div>
    <w:div w:id="1128668354">
      <w:bodyDiv w:val="1"/>
      <w:marLeft w:val="0"/>
      <w:marRight w:val="0"/>
      <w:marTop w:val="0"/>
      <w:marBottom w:val="0"/>
      <w:divBdr>
        <w:top w:val="none" w:sz="0" w:space="0" w:color="auto"/>
        <w:left w:val="none" w:sz="0" w:space="0" w:color="auto"/>
        <w:bottom w:val="none" w:sz="0" w:space="0" w:color="auto"/>
        <w:right w:val="none" w:sz="0" w:space="0" w:color="auto"/>
      </w:divBdr>
    </w:div>
    <w:div w:id="1150750672">
      <w:bodyDiv w:val="1"/>
      <w:marLeft w:val="0"/>
      <w:marRight w:val="0"/>
      <w:marTop w:val="0"/>
      <w:marBottom w:val="0"/>
      <w:divBdr>
        <w:top w:val="none" w:sz="0" w:space="0" w:color="auto"/>
        <w:left w:val="none" w:sz="0" w:space="0" w:color="auto"/>
        <w:bottom w:val="none" w:sz="0" w:space="0" w:color="auto"/>
        <w:right w:val="none" w:sz="0" w:space="0" w:color="auto"/>
      </w:divBdr>
    </w:div>
    <w:div w:id="1177623396">
      <w:bodyDiv w:val="1"/>
      <w:marLeft w:val="0"/>
      <w:marRight w:val="0"/>
      <w:marTop w:val="0"/>
      <w:marBottom w:val="0"/>
      <w:divBdr>
        <w:top w:val="none" w:sz="0" w:space="0" w:color="auto"/>
        <w:left w:val="none" w:sz="0" w:space="0" w:color="auto"/>
        <w:bottom w:val="none" w:sz="0" w:space="0" w:color="auto"/>
        <w:right w:val="none" w:sz="0" w:space="0" w:color="auto"/>
      </w:divBdr>
    </w:div>
    <w:div w:id="1194687569">
      <w:bodyDiv w:val="1"/>
      <w:marLeft w:val="0"/>
      <w:marRight w:val="0"/>
      <w:marTop w:val="0"/>
      <w:marBottom w:val="0"/>
      <w:divBdr>
        <w:top w:val="none" w:sz="0" w:space="0" w:color="auto"/>
        <w:left w:val="none" w:sz="0" w:space="0" w:color="auto"/>
        <w:bottom w:val="none" w:sz="0" w:space="0" w:color="auto"/>
        <w:right w:val="none" w:sz="0" w:space="0" w:color="auto"/>
      </w:divBdr>
    </w:div>
    <w:div w:id="1237939715">
      <w:bodyDiv w:val="1"/>
      <w:marLeft w:val="0"/>
      <w:marRight w:val="0"/>
      <w:marTop w:val="0"/>
      <w:marBottom w:val="0"/>
      <w:divBdr>
        <w:top w:val="none" w:sz="0" w:space="0" w:color="auto"/>
        <w:left w:val="none" w:sz="0" w:space="0" w:color="auto"/>
        <w:bottom w:val="none" w:sz="0" w:space="0" w:color="auto"/>
        <w:right w:val="none" w:sz="0" w:space="0" w:color="auto"/>
      </w:divBdr>
    </w:div>
    <w:div w:id="1240941264">
      <w:bodyDiv w:val="1"/>
      <w:marLeft w:val="0"/>
      <w:marRight w:val="0"/>
      <w:marTop w:val="0"/>
      <w:marBottom w:val="0"/>
      <w:divBdr>
        <w:top w:val="none" w:sz="0" w:space="0" w:color="auto"/>
        <w:left w:val="none" w:sz="0" w:space="0" w:color="auto"/>
        <w:bottom w:val="none" w:sz="0" w:space="0" w:color="auto"/>
        <w:right w:val="none" w:sz="0" w:space="0" w:color="auto"/>
      </w:divBdr>
    </w:div>
    <w:div w:id="1244292907">
      <w:bodyDiv w:val="1"/>
      <w:marLeft w:val="0"/>
      <w:marRight w:val="0"/>
      <w:marTop w:val="0"/>
      <w:marBottom w:val="0"/>
      <w:divBdr>
        <w:top w:val="none" w:sz="0" w:space="0" w:color="auto"/>
        <w:left w:val="none" w:sz="0" w:space="0" w:color="auto"/>
        <w:bottom w:val="none" w:sz="0" w:space="0" w:color="auto"/>
        <w:right w:val="none" w:sz="0" w:space="0" w:color="auto"/>
      </w:divBdr>
    </w:div>
    <w:div w:id="1372145078">
      <w:bodyDiv w:val="1"/>
      <w:marLeft w:val="0"/>
      <w:marRight w:val="0"/>
      <w:marTop w:val="0"/>
      <w:marBottom w:val="0"/>
      <w:divBdr>
        <w:top w:val="none" w:sz="0" w:space="0" w:color="auto"/>
        <w:left w:val="none" w:sz="0" w:space="0" w:color="auto"/>
        <w:bottom w:val="none" w:sz="0" w:space="0" w:color="auto"/>
        <w:right w:val="none" w:sz="0" w:space="0" w:color="auto"/>
      </w:divBdr>
    </w:div>
    <w:div w:id="1392540233">
      <w:bodyDiv w:val="1"/>
      <w:marLeft w:val="0"/>
      <w:marRight w:val="0"/>
      <w:marTop w:val="0"/>
      <w:marBottom w:val="0"/>
      <w:divBdr>
        <w:top w:val="none" w:sz="0" w:space="0" w:color="auto"/>
        <w:left w:val="none" w:sz="0" w:space="0" w:color="auto"/>
        <w:bottom w:val="none" w:sz="0" w:space="0" w:color="auto"/>
        <w:right w:val="none" w:sz="0" w:space="0" w:color="auto"/>
      </w:divBdr>
    </w:div>
    <w:div w:id="1457411216">
      <w:bodyDiv w:val="1"/>
      <w:marLeft w:val="0"/>
      <w:marRight w:val="0"/>
      <w:marTop w:val="0"/>
      <w:marBottom w:val="0"/>
      <w:divBdr>
        <w:top w:val="none" w:sz="0" w:space="0" w:color="auto"/>
        <w:left w:val="none" w:sz="0" w:space="0" w:color="auto"/>
        <w:bottom w:val="none" w:sz="0" w:space="0" w:color="auto"/>
        <w:right w:val="none" w:sz="0" w:space="0" w:color="auto"/>
      </w:divBdr>
    </w:div>
    <w:div w:id="1461073155">
      <w:bodyDiv w:val="1"/>
      <w:marLeft w:val="0"/>
      <w:marRight w:val="0"/>
      <w:marTop w:val="0"/>
      <w:marBottom w:val="0"/>
      <w:divBdr>
        <w:top w:val="none" w:sz="0" w:space="0" w:color="auto"/>
        <w:left w:val="none" w:sz="0" w:space="0" w:color="auto"/>
        <w:bottom w:val="none" w:sz="0" w:space="0" w:color="auto"/>
        <w:right w:val="none" w:sz="0" w:space="0" w:color="auto"/>
      </w:divBdr>
    </w:div>
    <w:div w:id="1520318170">
      <w:bodyDiv w:val="1"/>
      <w:marLeft w:val="0"/>
      <w:marRight w:val="0"/>
      <w:marTop w:val="0"/>
      <w:marBottom w:val="0"/>
      <w:divBdr>
        <w:top w:val="none" w:sz="0" w:space="0" w:color="auto"/>
        <w:left w:val="none" w:sz="0" w:space="0" w:color="auto"/>
        <w:bottom w:val="none" w:sz="0" w:space="0" w:color="auto"/>
        <w:right w:val="none" w:sz="0" w:space="0" w:color="auto"/>
      </w:divBdr>
    </w:div>
    <w:div w:id="1521820555">
      <w:bodyDiv w:val="1"/>
      <w:marLeft w:val="0"/>
      <w:marRight w:val="0"/>
      <w:marTop w:val="0"/>
      <w:marBottom w:val="0"/>
      <w:divBdr>
        <w:top w:val="none" w:sz="0" w:space="0" w:color="auto"/>
        <w:left w:val="none" w:sz="0" w:space="0" w:color="auto"/>
        <w:bottom w:val="none" w:sz="0" w:space="0" w:color="auto"/>
        <w:right w:val="none" w:sz="0" w:space="0" w:color="auto"/>
      </w:divBdr>
    </w:div>
    <w:div w:id="1539466277">
      <w:bodyDiv w:val="1"/>
      <w:marLeft w:val="0"/>
      <w:marRight w:val="0"/>
      <w:marTop w:val="0"/>
      <w:marBottom w:val="0"/>
      <w:divBdr>
        <w:top w:val="none" w:sz="0" w:space="0" w:color="auto"/>
        <w:left w:val="none" w:sz="0" w:space="0" w:color="auto"/>
        <w:bottom w:val="none" w:sz="0" w:space="0" w:color="auto"/>
        <w:right w:val="none" w:sz="0" w:space="0" w:color="auto"/>
      </w:divBdr>
    </w:div>
    <w:div w:id="1541363371">
      <w:bodyDiv w:val="1"/>
      <w:marLeft w:val="0"/>
      <w:marRight w:val="0"/>
      <w:marTop w:val="0"/>
      <w:marBottom w:val="0"/>
      <w:divBdr>
        <w:top w:val="none" w:sz="0" w:space="0" w:color="auto"/>
        <w:left w:val="none" w:sz="0" w:space="0" w:color="auto"/>
        <w:bottom w:val="none" w:sz="0" w:space="0" w:color="auto"/>
        <w:right w:val="none" w:sz="0" w:space="0" w:color="auto"/>
      </w:divBdr>
    </w:div>
    <w:div w:id="1597127198">
      <w:bodyDiv w:val="1"/>
      <w:marLeft w:val="0"/>
      <w:marRight w:val="0"/>
      <w:marTop w:val="0"/>
      <w:marBottom w:val="0"/>
      <w:divBdr>
        <w:top w:val="none" w:sz="0" w:space="0" w:color="auto"/>
        <w:left w:val="none" w:sz="0" w:space="0" w:color="auto"/>
        <w:bottom w:val="none" w:sz="0" w:space="0" w:color="auto"/>
        <w:right w:val="none" w:sz="0" w:space="0" w:color="auto"/>
      </w:divBdr>
    </w:div>
    <w:div w:id="1614897005">
      <w:bodyDiv w:val="1"/>
      <w:marLeft w:val="0"/>
      <w:marRight w:val="0"/>
      <w:marTop w:val="0"/>
      <w:marBottom w:val="0"/>
      <w:divBdr>
        <w:top w:val="none" w:sz="0" w:space="0" w:color="auto"/>
        <w:left w:val="none" w:sz="0" w:space="0" w:color="auto"/>
        <w:bottom w:val="none" w:sz="0" w:space="0" w:color="auto"/>
        <w:right w:val="none" w:sz="0" w:space="0" w:color="auto"/>
      </w:divBdr>
    </w:div>
    <w:div w:id="1625234667">
      <w:bodyDiv w:val="1"/>
      <w:marLeft w:val="0"/>
      <w:marRight w:val="0"/>
      <w:marTop w:val="0"/>
      <w:marBottom w:val="0"/>
      <w:divBdr>
        <w:top w:val="none" w:sz="0" w:space="0" w:color="auto"/>
        <w:left w:val="none" w:sz="0" w:space="0" w:color="auto"/>
        <w:bottom w:val="none" w:sz="0" w:space="0" w:color="auto"/>
        <w:right w:val="none" w:sz="0" w:space="0" w:color="auto"/>
      </w:divBdr>
    </w:div>
    <w:div w:id="1635524770">
      <w:bodyDiv w:val="1"/>
      <w:marLeft w:val="0"/>
      <w:marRight w:val="0"/>
      <w:marTop w:val="0"/>
      <w:marBottom w:val="0"/>
      <w:divBdr>
        <w:top w:val="none" w:sz="0" w:space="0" w:color="auto"/>
        <w:left w:val="none" w:sz="0" w:space="0" w:color="auto"/>
        <w:bottom w:val="none" w:sz="0" w:space="0" w:color="auto"/>
        <w:right w:val="none" w:sz="0" w:space="0" w:color="auto"/>
      </w:divBdr>
    </w:div>
    <w:div w:id="1644308152">
      <w:bodyDiv w:val="1"/>
      <w:marLeft w:val="0"/>
      <w:marRight w:val="0"/>
      <w:marTop w:val="0"/>
      <w:marBottom w:val="0"/>
      <w:divBdr>
        <w:top w:val="none" w:sz="0" w:space="0" w:color="auto"/>
        <w:left w:val="none" w:sz="0" w:space="0" w:color="auto"/>
        <w:bottom w:val="none" w:sz="0" w:space="0" w:color="auto"/>
        <w:right w:val="none" w:sz="0" w:space="0" w:color="auto"/>
      </w:divBdr>
    </w:div>
    <w:div w:id="1693337962">
      <w:bodyDiv w:val="1"/>
      <w:marLeft w:val="0"/>
      <w:marRight w:val="0"/>
      <w:marTop w:val="0"/>
      <w:marBottom w:val="0"/>
      <w:divBdr>
        <w:top w:val="none" w:sz="0" w:space="0" w:color="auto"/>
        <w:left w:val="none" w:sz="0" w:space="0" w:color="auto"/>
        <w:bottom w:val="none" w:sz="0" w:space="0" w:color="auto"/>
        <w:right w:val="none" w:sz="0" w:space="0" w:color="auto"/>
      </w:divBdr>
    </w:div>
    <w:div w:id="1731076386">
      <w:bodyDiv w:val="1"/>
      <w:marLeft w:val="0"/>
      <w:marRight w:val="0"/>
      <w:marTop w:val="0"/>
      <w:marBottom w:val="0"/>
      <w:divBdr>
        <w:top w:val="none" w:sz="0" w:space="0" w:color="auto"/>
        <w:left w:val="none" w:sz="0" w:space="0" w:color="auto"/>
        <w:bottom w:val="none" w:sz="0" w:space="0" w:color="auto"/>
        <w:right w:val="none" w:sz="0" w:space="0" w:color="auto"/>
      </w:divBdr>
    </w:div>
    <w:div w:id="1732848521">
      <w:bodyDiv w:val="1"/>
      <w:marLeft w:val="0"/>
      <w:marRight w:val="0"/>
      <w:marTop w:val="0"/>
      <w:marBottom w:val="0"/>
      <w:divBdr>
        <w:top w:val="none" w:sz="0" w:space="0" w:color="auto"/>
        <w:left w:val="none" w:sz="0" w:space="0" w:color="auto"/>
        <w:bottom w:val="none" w:sz="0" w:space="0" w:color="auto"/>
        <w:right w:val="none" w:sz="0" w:space="0" w:color="auto"/>
      </w:divBdr>
    </w:div>
    <w:div w:id="1744718315">
      <w:bodyDiv w:val="1"/>
      <w:marLeft w:val="0"/>
      <w:marRight w:val="0"/>
      <w:marTop w:val="0"/>
      <w:marBottom w:val="0"/>
      <w:divBdr>
        <w:top w:val="none" w:sz="0" w:space="0" w:color="auto"/>
        <w:left w:val="none" w:sz="0" w:space="0" w:color="auto"/>
        <w:bottom w:val="none" w:sz="0" w:space="0" w:color="auto"/>
        <w:right w:val="none" w:sz="0" w:space="0" w:color="auto"/>
      </w:divBdr>
    </w:div>
    <w:div w:id="1749227266">
      <w:bodyDiv w:val="1"/>
      <w:marLeft w:val="0"/>
      <w:marRight w:val="0"/>
      <w:marTop w:val="0"/>
      <w:marBottom w:val="0"/>
      <w:divBdr>
        <w:top w:val="none" w:sz="0" w:space="0" w:color="auto"/>
        <w:left w:val="none" w:sz="0" w:space="0" w:color="auto"/>
        <w:bottom w:val="none" w:sz="0" w:space="0" w:color="auto"/>
        <w:right w:val="none" w:sz="0" w:space="0" w:color="auto"/>
      </w:divBdr>
    </w:div>
    <w:div w:id="1803306513">
      <w:bodyDiv w:val="1"/>
      <w:marLeft w:val="0"/>
      <w:marRight w:val="0"/>
      <w:marTop w:val="0"/>
      <w:marBottom w:val="0"/>
      <w:divBdr>
        <w:top w:val="none" w:sz="0" w:space="0" w:color="auto"/>
        <w:left w:val="none" w:sz="0" w:space="0" w:color="auto"/>
        <w:bottom w:val="none" w:sz="0" w:space="0" w:color="auto"/>
        <w:right w:val="none" w:sz="0" w:space="0" w:color="auto"/>
      </w:divBdr>
    </w:div>
    <w:div w:id="1818646945">
      <w:bodyDiv w:val="1"/>
      <w:marLeft w:val="0"/>
      <w:marRight w:val="0"/>
      <w:marTop w:val="0"/>
      <w:marBottom w:val="0"/>
      <w:divBdr>
        <w:top w:val="none" w:sz="0" w:space="0" w:color="auto"/>
        <w:left w:val="none" w:sz="0" w:space="0" w:color="auto"/>
        <w:bottom w:val="none" w:sz="0" w:space="0" w:color="auto"/>
        <w:right w:val="none" w:sz="0" w:space="0" w:color="auto"/>
      </w:divBdr>
    </w:div>
    <w:div w:id="1858496132">
      <w:bodyDiv w:val="1"/>
      <w:marLeft w:val="0"/>
      <w:marRight w:val="0"/>
      <w:marTop w:val="0"/>
      <w:marBottom w:val="0"/>
      <w:divBdr>
        <w:top w:val="none" w:sz="0" w:space="0" w:color="auto"/>
        <w:left w:val="none" w:sz="0" w:space="0" w:color="auto"/>
        <w:bottom w:val="none" w:sz="0" w:space="0" w:color="auto"/>
        <w:right w:val="none" w:sz="0" w:space="0" w:color="auto"/>
      </w:divBdr>
    </w:div>
    <w:div w:id="1935892813">
      <w:bodyDiv w:val="1"/>
      <w:marLeft w:val="0"/>
      <w:marRight w:val="0"/>
      <w:marTop w:val="0"/>
      <w:marBottom w:val="0"/>
      <w:divBdr>
        <w:top w:val="none" w:sz="0" w:space="0" w:color="auto"/>
        <w:left w:val="none" w:sz="0" w:space="0" w:color="auto"/>
        <w:bottom w:val="none" w:sz="0" w:space="0" w:color="auto"/>
        <w:right w:val="none" w:sz="0" w:space="0" w:color="auto"/>
      </w:divBdr>
    </w:div>
    <w:div w:id="1973049532">
      <w:bodyDiv w:val="1"/>
      <w:marLeft w:val="0"/>
      <w:marRight w:val="0"/>
      <w:marTop w:val="0"/>
      <w:marBottom w:val="0"/>
      <w:divBdr>
        <w:top w:val="none" w:sz="0" w:space="0" w:color="auto"/>
        <w:left w:val="none" w:sz="0" w:space="0" w:color="auto"/>
        <w:bottom w:val="none" w:sz="0" w:space="0" w:color="auto"/>
        <w:right w:val="none" w:sz="0" w:space="0" w:color="auto"/>
      </w:divBdr>
    </w:div>
    <w:div w:id="1983384749">
      <w:bodyDiv w:val="1"/>
      <w:marLeft w:val="0"/>
      <w:marRight w:val="0"/>
      <w:marTop w:val="0"/>
      <w:marBottom w:val="0"/>
      <w:divBdr>
        <w:top w:val="none" w:sz="0" w:space="0" w:color="auto"/>
        <w:left w:val="none" w:sz="0" w:space="0" w:color="auto"/>
        <w:bottom w:val="none" w:sz="0" w:space="0" w:color="auto"/>
        <w:right w:val="none" w:sz="0" w:space="0" w:color="auto"/>
      </w:divBdr>
    </w:div>
    <w:div w:id="2019623166">
      <w:bodyDiv w:val="1"/>
      <w:marLeft w:val="0"/>
      <w:marRight w:val="0"/>
      <w:marTop w:val="0"/>
      <w:marBottom w:val="0"/>
      <w:divBdr>
        <w:top w:val="none" w:sz="0" w:space="0" w:color="auto"/>
        <w:left w:val="none" w:sz="0" w:space="0" w:color="auto"/>
        <w:bottom w:val="none" w:sz="0" w:space="0" w:color="auto"/>
        <w:right w:val="none" w:sz="0" w:space="0" w:color="auto"/>
      </w:divBdr>
    </w:div>
    <w:div w:id="2052460834">
      <w:bodyDiv w:val="1"/>
      <w:marLeft w:val="0"/>
      <w:marRight w:val="0"/>
      <w:marTop w:val="0"/>
      <w:marBottom w:val="0"/>
      <w:divBdr>
        <w:top w:val="none" w:sz="0" w:space="0" w:color="auto"/>
        <w:left w:val="none" w:sz="0" w:space="0" w:color="auto"/>
        <w:bottom w:val="none" w:sz="0" w:space="0" w:color="auto"/>
        <w:right w:val="none" w:sz="0" w:space="0" w:color="auto"/>
      </w:divBdr>
    </w:div>
    <w:div w:id="2080512286">
      <w:bodyDiv w:val="1"/>
      <w:marLeft w:val="0"/>
      <w:marRight w:val="0"/>
      <w:marTop w:val="0"/>
      <w:marBottom w:val="0"/>
      <w:divBdr>
        <w:top w:val="none" w:sz="0" w:space="0" w:color="auto"/>
        <w:left w:val="none" w:sz="0" w:space="0" w:color="auto"/>
        <w:bottom w:val="none" w:sz="0" w:space="0" w:color="auto"/>
        <w:right w:val="none" w:sz="0" w:space="0" w:color="auto"/>
      </w:divBdr>
    </w:div>
    <w:div w:id="2114398325">
      <w:bodyDiv w:val="1"/>
      <w:marLeft w:val="0"/>
      <w:marRight w:val="0"/>
      <w:marTop w:val="0"/>
      <w:marBottom w:val="0"/>
      <w:divBdr>
        <w:top w:val="none" w:sz="0" w:space="0" w:color="auto"/>
        <w:left w:val="none" w:sz="0" w:space="0" w:color="auto"/>
        <w:bottom w:val="none" w:sz="0" w:space="0" w:color="auto"/>
        <w:right w:val="none" w:sz="0" w:space="0" w:color="auto"/>
      </w:divBdr>
    </w:div>
    <w:div w:id="213486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2AAF9-2AFB-450E-997A-1ACAD807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894</TotalTime>
  <Pages>78</Pages>
  <Words>25355</Words>
  <Characters>144527</Characters>
  <Application>Microsoft Office Word</Application>
  <DocSecurity>0</DocSecurity>
  <Lines>1204</Lines>
  <Paragraphs>339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2026-01-30T02:00:00Z</cp:lastPrinted>
  <dcterms:created xsi:type="dcterms:W3CDTF">2026-01-23T10:53:00Z</dcterms:created>
  <dcterms:modified xsi:type="dcterms:W3CDTF">2026-03-19T10:59:00Z</dcterms:modified>
</cp:coreProperties>
</file>